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A7" w:rsidRDefault="002B60F1" w:rsidP="001E19A7">
      <w:pPr>
        <w:ind w:left="562" w:hangingChars="200" w:hanging="562"/>
        <w:jc w:val="left"/>
        <w:rPr>
          <w:rFonts w:ascii="ＭＳ ゴシック" w:eastAsia="ＭＳ ゴシック" w:hAnsi="ＭＳ ゴシック" w:cs="ＭＳ ゴシック"/>
          <w:color w:val="000000"/>
          <w:sz w:val="27"/>
          <w:szCs w:val="27"/>
        </w:rPr>
      </w:pPr>
      <w:r w:rsidRPr="004B649B">
        <w:rPr>
          <w:rFonts w:hint="eastAsia"/>
          <w:b/>
          <w:color w:val="00B050"/>
          <w:sz w:val="28"/>
          <w:szCs w:val="28"/>
        </w:rPr>
        <w:t>週刊やすいゆたか</w:t>
      </w:r>
      <w:r w:rsidRPr="002B60F1">
        <w:rPr>
          <w:rFonts w:hint="eastAsia"/>
          <w:b/>
          <w:color w:val="00B050"/>
          <w:sz w:val="28"/>
          <w:szCs w:val="28"/>
          <w:eastAsianLayout w:id="141716224" w:vert="1" w:vertCompress="1"/>
        </w:rPr>
        <w:t>45</w:t>
      </w:r>
      <w:r>
        <w:rPr>
          <w:rFonts w:hint="eastAsia"/>
          <w:b/>
          <w:color w:val="00B050"/>
          <w:sz w:val="28"/>
          <w:szCs w:val="28"/>
        </w:rPr>
        <w:t>号</w:t>
      </w:r>
      <w:r w:rsidRPr="00F62A11">
        <w:rPr>
          <w:rFonts w:hint="eastAsia"/>
          <w:b/>
          <w:color w:val="002060"/>
          <w:sz w:val="24"/>
          <w:eastAsianLayout w:id="136966913" w:vert="1" w:vertCompress="1"/>
        </w:rPr>
        <w:t>12</w:t>
      </w:r>
      <w:r w:rsidRPr="00F62A11">
        <w:rPr>
          <w:rFonts w:hint="eastAsia"/>
          <w:b/>
          <w:color w:val="002060"/>
          <w:sz w:val="24"/>
        </w:rPr>
        <w:t>年</w:t>
      </w:r>
      <w:r>
        <w:rPr>
          <w:rFonts w:hint="eastAsia"/>
          <w:b/>
          <w:color w:val="002060"/>
          <w:sz w:val="24"/>
        </w:rPr>
        <w:t>８</w:t>
      </w:r>
      <w:r w:rsidRPr="00F62A11">
        <w:rPr>
          <w:rFonts w:hint="eastAsia"/>
          <w:b/>
          <w:color w:val="002060"/>
          <w:sz w:val="24"/>
        </w:rPr>
        <w:t>月</w:t>
      </w:r>
      <w:r w:rsidRPr="002B60F1">
        <w:rPr>
          <w:rFonts w:hint="eastAsia"/>
          <w:b/>
          <w:color w:val="002060"/>
          <w:sz w:val="24"/>
          <w:eastAsianLayout w:id="141716480" w:vert="1" w:vertCompress="1"/>
        </w:rPr>
        <w:t>16</w:t>
      </w:r>
      <w:r w:rsidRPr="00F62A11">
        <w:rPr>
          <w:rFonts w:hint="eastAsia"/>
          <w:b/>
          <w:color w:val="002060"/>
          <w:sz w:val="24"/>
        </w:rPr>
        <w:t>日</w:t>
      </w:r>
      <w:r w:rsidR="001E19A7">
        <w:rPr>
          <w:b/>
          <w:color w:val="002060"/>
          <w:sz w:val="24"/>
        </w:rPr>
        <w:br/>
      </w:r>
      <w:r w:rsidR="001E19A7" w:rsidRPr="00FB282A">
        <w:rPr>
          <w:rFonts w:ascii="ＭＳ ゴシック" w:eastAsia="ＭＳ ゴシック" w:hAnsi="ＭＳ ゴシック" w:cs="ＭＳ ゴシック" w:hint="eastAsia"/>
          <w:b/>
          <w:color w:val="00B050"/>
          <w:sz w:val="27"/>
          <w:szCs w:val="27"/>
        </w:rPr>
        <w:t>本居宣長と西田幾多郎</w:t>
      </w:r>
    </w:p>
    <w:p w:rsidR="002B60F1" w:rsidRDefault="001E19A7" w:rsidP="001E19A7">
      <w:pPr>
        <w:ind w:left="422" w:hangingChars="200" w:hanging="422"/>
        <w:jc w:val="left"/>
        <w:rPr>
          <w:rFonts w:asciiTheme="minorEastAsia" w:eastAsiaTheme="minorEastAsia" w:hAnsiTheme="minorEastAsia"/>
          <w:b/>
          <w:color w:val="002060"/>
          <w:szCs w:val="21"/>
        </w:rPr>
      </w:pPr>
      <w:r w:rsidRPr="001E19A7">
        <w:rPr>
          <w:rFonts w:asciiTheme="minorEastAsia" w:eastAsiaTheme="minorEastAsia" w:hAnsiTheme="minorEastAsia" w:cs="ＭＳ ゴシック" w:hint="eastAsia"/>
          <w:b/>
          <w:color w:val="000000"/>
          <w:szCs w:val="21"/>
        </w:rPr>
        <w:t>―「物のあはれ」と「物となって考え、物になって行う」ー</w:t>
      </w:r>
    </w:p>
    <w:p w:rsidR="001E19A7" w:rsidRDefault="001E19A7" w:rsidP="001E19A7">
      <w:pPr>
        <w:ind w:left="422" w:hangingChars="200" w:hanging="422"/>
        <w:jc w:val="left"/>
        <w:rPr>
          <w:rFonts w:asciiTheme="minorEastAsia" w:eastAsiaTheme="minorEastAsia" w:hAnsiTheme="minorEastAsia"/>
          <w:b/>
          <w:color w:val="002060"/>
          <w:szCs w:val="21"/>
        </w:rPr>
      </w:pPr>
    </w:p>
    <w:p w:rsidR="001E19A7" w:rsidRDefault="008D65C7" w:rsidP="008D65C7">
      <w:pPr>
        <w:ind w:leftChars="200" w:left="420" w:firstLineChars="100" w:firstLine="211"/>
        <w:jc w:val="left"/>
        <w:rPr>
          <w:rFonts w:asciiTheme="minorEastAsia" w:eastAsiaTheme="minorEastAsia" w:hAnsiTheme="minorEastAsia"/>
          <w:b/>
          <w:color w:val="002060"/>
          <w:szCs w:val="21"/>
        </w:rPr>
      </w:pPr>
      <w:r>
        <w:rPr>
          <w:rFonts w:asciiTheme="minorEastAsia" w:eastAsiaTheme="minorEastAsia" w:hAnsiTheme="minorEastAsia" w:hint="eastAsia"/>
          <w:b/>
          <w:color w:val="002060"/>
          <w:szCs w:val="21"/>
        </w:rPr>
        <w:t>１本居宣長「物のあはれ」論</w:t>
      </w:r>
    </w:p>
    <w:p w:rsidR="001E19A7" w:rsidRDefault="001E19A7" w:rsidP="001E19A7">
      <w:pPr>
        <w:ind w:left="422" w:hangingChars="200" w:hanging="422"/>
        <w:jc w:val="left"/>
        <w:rPr>
          <w:rFonts w:asciiTheme="minorEastAsia" w:eastAsiaTheme="minorEastAsia" w:hAnsiTheme="minorEastAsia"/>
          <w:b/>
          <w:color w:val="002060"/>
          <w:szCs w:val="21"/>
        </w:rPr>
      </w:pPr>
    </w:p>
    <w:p w:rsidR="002D427C" w:rsidRDefault="001E19A7" w:rsidP="002D427C">
      <w:pPr>
        <w:ind w:leftChars="100" w:left="420" w:hangingChars="100" w:hanging="210"/>
        <w:rPr>
          <w:rFonts w:asciiTheme="minorEastAsia" w:eastAsiaTheme="minorEastAsia" w:hAnsiTheme="minorEastAsia"/>
          <w:color w:val="000000" w:themeColor="text1"/>
          <w:szCs w:val="21"/>
        </w:rPr>
      </w:pPr>
      <w:r w:rsidRPr="001E19A7">
        <w:rPr>
          <w:rFonts w:asciiTheme="minorEastAsia" w:eastAsiaTheme="minorEastAsia" w:hAnsiTheme="minorEastAsia" w:hint="eastAsia"/>
          <w:color w:val="000000" w:themeColor="text1"/>
          <w:szCs w:val="21"/>
        </w:rPr>
        <w:t>日本的霊性</w:t>
      </w:r>
      <w:r w:rsidR="002D427C">
        <w:rPr>
          <w:rFonts w:asciiTheme="minorEastAsia" w:eastAsiaTheme="minorEastAsia" w:hAnsiTheme="minorEastAsia" w:hint="eastAsia"/>
          <w:color w:val="000000" w:themeColor="text1"/>
          <w:szCs w:val="21"/>
        </w:rPr>
        <w:t>を天台本覚思想から説きますと、ど</w:t>
      </w:r>
    </w:p>
    <w:p w:rsidR="002D427C" w:rsidRDefault="002D427C" w:rsidP="002D427C">
      <w:pPr>
        <w:ind w:left="420" w:hangingChars="200" w:hanging="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うしても仏性論を引きずってしまいます。非情の</w:t>
      </w:r>
    </w:p>
    <w:p w:rsidR="001E19A7" w:rsidRDefault="002D427C" w:rsidP="002D427C">
      <w:pPr>
        <w:ind w:left="420" w:hangingChars="200" w:hanging="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木石にも仏性は有るかという問題になりますね。</w:t>
      </w:r>
    </w:p>
    <w:p w:rsidR="00964EA4" w:rsidRDefault="002D427C" w:rsidP="002D427C">
      <w:pPr>
        <w:ind w:left="420" w:hangingChars="200" w:hanging="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それで本覚つまり元々</w:t>
      </w:r>
      <w:r w:rsidR="00964EA4">
        <w:rPr>
          <w:rFonts w:asciiTheme="minorEastAsia" w:eastAsiaTheme="minorEastAsia" w:hAnsiTheme="minorEastAsia" w:hint="eastAsia"/>
          <w:color w:val="000000" w:themeColor="text1"/>
          <w:szCs w:val="21"/>
        </w:rPr>
        <w:t>全てが</w:t>
      </w:r>
      <w:r>
        <w:rPr>
          <w:rFonts w:asciiTheme="minorEastAsia" w:eastAsiaTheme="minorEastAsia" w:hAnsiTheme="minorEastAsia" w:hint="eastAsia"/>
          <w:color w:val="000000" w:themeColor="text1"/>
          <w:szCs w:val="21"/>
        </w:rPr>
        <w:t>仏の現れである</w:t>
      </w:r>
    </w:p>
    <w:p w:rsidR="00964EA4" w:rsidRDefault="002D427C" w:rsidP="002D427C">
      <w:pPr>
        <w:ind w:left="420" w:hangingChars="200" w:hanging="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という</w:t>
      </w:r>
      <w:r w:rsidR="00964EA4">
        <w:rPr>
          <w:rFonts w:asciiTheme="minorEastAsia" w:eastAsiaTheme="minorEastAsia" w:hAnsiTheme="minorEastAsia" w:hint="eastAsia"/>
          <w:color w:val="000000" w:themeColor="text1"/>
          <w:szCs w:val="21"/>
        </w:rPr>
        <w:t>立場に立てば、芭蕉は芭蕉のまま糞尿は糞</w:t>
      </w:r>
    </w:p>
    <w:p w:rsidR="00964EA4" w:rsidRDefault="00964EA4" w:rsidP="002D427C">
      <w:pPr>
        <w:ind w:left="420" w:hangingChars="200" w:hanging="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尿のまま仏だということになります。</w:t>
      </w:r>
    </w:p>
    <w:p w:rsidR="00964EA4" w:rsidRDefault="00964EA4" w:rsidP="00964EA4">
      <w:pPr>
        <w:ind w:leftChars="100" w:left="42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それは言いかえれば、浄土教で「厭離穢土、欣</w:t>
      </w:r>
    </w:p>
    <w:p w:rsidR="00402815" w:rsidRDefault="00964EA4" w:rsidP="00964EA4">
      <w:pPr>
        <w:rPr>
          <w:rFonts w:asciiTheme="minorEastAsia" w:eastAsiaTheme="minorEastAsia" w:hAnsiTheme="minorEastAsia"/>
          <w:color w:val="312024"/>
          <w:szCs w:val="21"/>
        </w:rPr>
      </w:pPr>
      <w:r>
        <w:rPr>
          <w:rFonts w:asciiTheme="minorEastAsia" w:eastAsiaTheme="minorEastAsia" w:hAnsiTheme="minorEastAsia" w:hint="eastAsia"/>
          <w:color w:val="000000" w:themeColor="text1"/>
          <w:szCs w:val="21"/>
        </w:rPr>
        <w:t>求浄土」というけれどこの汚れた現実の世界がそのまま仏の浄土だという意味なのです。ですからこの世界を構成している限り、仏の一部であり、仏性をもつということになります。</w:t>
      </w:r>
      <w:r w:rsidR="00B47DEF" w:rsidRPr="00B47DEF">
        <w:rPr>
          <w:rFonts w:asciiTheme="minorEastAsia" w:eastAsiaTheme="minorEastAsia" w:hAnsiTheme="minorEastAsia"/>
          <w:color w:val="000000" w:themeColor="text1"/>
          <w:szCs w:val="21"/>
        </w:rPr>
        <w:br/>
      </w:r>
      <w:r w:rsidR="00B47DEF" w:rsidRPr="00B47DEF">
        <w:rPr>
          <w:rFonts w:asciiTheme="minorEastAsia" w:eastAsiaTheme="minorEastAsia" w:hAnsiTheme="minorEastAsia"/>
          <w:color w:val="312024"/>
          <w:szCs w:val="21"/>
        </w:rPr>
        <w:t xml:space="preserve">　鎌倉時代の禅僧瑩山紹瑾(1268-1325)の『伝光録』首章に「釈迦牟尼佛成道するとき、大地有情も成道す」とあります。釈尊は明けの明星を見て、成仏されたのですが、その時に、大地や鳥獣も同時に成仏したという解釈なのです。それで釈尊は「草木国土悉皆成仏」と叫ばれたというのが、曹</w:t>
      </w:r>
      <w:r w:rsidR="00B47DEF" w:rsidRPr="00B47DEF">
        <w:rPr>
          <w:rFonts w:asciiTheme="minorEastAsia" w:eastAsiaTheme="minorEastAsia" w:hAnsiTheme="minorEastAsia"/>
          <w:color w:val="312024"/>
          <w:szCs w:val="21"/>
        </w:rPr>
        <w:lastRenderedPageBreak/>
        <w:t xml:space="preserve">洞宗の解釈らしいのです。 </w:t>
      </w:r>
      <w:r w:rsidR="00B47DEF" w:rsidRPr="00B47DEF">
        <w:rPr>
          <w:rFonts w:asciiTheme="minorEastAsia" w:eastAsiaTheme="minorEastAsia" w:hAnsiTheme="minorEastAsia"/>
          <w:color w:val="312024"/>
          <w:szCs w:val="21"/>
        </w:rPr>
        <w:br/>
        <w:t xml:space="preserve">　言い換えれば、覚りに達した釈尊と釈尊に存在の法を示した対象的な事物は、大本において別ではないのです。大いなる生命として一つだということです。だから森羅万象を離れて釈尊はなく、釈尊を離れて森羅万象はないのです。つまり森羅万象を自らの命として、自らとひとつのものとして感じ取れる意識が覚りなのだという道理です。つまり釈尊の成道と草木国土の成道は別々ではないのです。釈尊が覚った、その御姿が草木国土なのです。草木国土の他に釈尊が存在されているわけではないのです。</w:t>
      </w:r>
    </w:p>
    <w:p w:rsidR="002D427C" w:rsidRDefault="00402815" w:rsidP="00402815">
      <w:pPr>
        <w:ind w:firstLineChars="100" w:firstLine="210"/>
        <w:rPr>
          <w:rFonts w:asciiTheme="minorEastAsia" w:eastAsiaTheme="minorEastAsia" w:hAnsiTheme="minorEastAsia"/>
          <w:color w:val="312024"/>
          <w:szCs w:val="21"/>
        </w:rPr>
      </w:pPr>
      <w:r>
        <w:rPr>
          <w:rFonts w:asciiTheme="minorEastAsia" w:eastAsiaTheme="minorEastAsia" w:hAnsiTheme="minorEastAsia" w:hint="eastAsia"/>
          <w:color w:val="312024"/>
          <w:szCs w:val="21"/>
        </w:rPr>
        <w:t>この天台本覚思想に基づく大地有情成道論は、本居宣長の「もののあはれ」論の素地になっています。</w:t>
      </w:r>
      <w:r w:rsidR="00D26D2D">
        <w:rPr>
          <w:rFonts w:asciiTheme="minorEastAsia" w:eastAsiaTheme="minorEastAsia" w:hAnsiTheme="minorEastAsia" w:hint="eastAsia"/>
          <w:color w:val="312024"/>
          <w:szCs w:val="21"/>
        </w:rPr>
        <w:br/>
        <w:t xml:space="preserve">  </w:t>
      </w:r>
      <w:r w:rsidR="00E12904">
        <w:rPr>
          <w:rFonts w:asciiTheme="minorEastAsia" w:eastAsiaTheme="minorEastAsia" w:hAnsiTheme="minorEastAsia" w:hint="eastAsia"/>
          <w:color w:val="312024"/>
          <w:szCs w:val="21"/>
        </w:rPr>
        <w:t>空海は空を見た時、自分は空だと、海を見た時自分は海だと感じた。その時に自分の心は空の心だし、自分の心は海の心です。桜が枝を狭しとびっしり咲き誇るのを見て、艶やかで晴れやかな心になりますが、その心は桜の心と言っていいのではないでしょうか。</w:t>
      </w:r>
    </w:p>
    <w:p w:rsidR="00E04B91" w:rsidRDefault="00E12904" w:rsidP="00964EA4">
      <w:pPr>
        <w:rPr>
          <w:rFonts w:asciiTheme="minorEastAsia" w:eastAsiaTheme="minorEastAsia" w:hAnsiTheme="minorEastAsia"/>
          <w:color w:val="312024"/>
          <w:szCs w:val="21"/>
        </w:rPr>
      </w:pPr>
      <w:r>
        <w:rPr>
          <w:rFonts w:asciiTheme="minorEastAsia" w:eastAsiaTheme="minorEastAsia" w:hAnsiTheme="minorEastAsia" w:hint="eastAsia"/>
          <w:color w:val="312024"/>
          <w:szCs w:val="21"/>
        </w:rPr>
        <w:t xml:space="preserve">　だって少しでも桜と区別される我の意識が残っている時に、桜の艶やかで晴れやかな心には成り切れないでしょうから。</w:t>
      </w:r>
      <w:r w:rsidR="00847132">
        <w:rPr>
          <w:rFonts w:asciiTheme="minorEastAsia" w:eastAsiaTheme="minorEastAsia" w:hAnsiTheme="minorEastAsia"/>
          <w:color w:val="312024"/>
          <w:szCs w:val="21"/>
        </w:rPr>
        <w:br/>
      </w:r>
      <w:r w:rsidR="00847132">
        <w:rPr>
          <w:rFonts w:asciiTheme="minorEastAsia" w:eastAsiaTheme="minorEastAsia" w:hAnsiTheme="minorEastAsia" w:hint="eastAsia"/>
          <w:color w:val="312024"/>
          <w:szCs w:val="21"/>
        </w:rPr>
        <w:t xml:space="preserve">　私の心が対象そのものに成り切っている時に「物のあはれを知る」「物の心を知る」のです。</w:t>
      </w:r>
      <w:r w:rsidR="00E04B91">
        <w:rPr>
          <w:rFonts w:asciiTheme="minorEastAsia" w:eastAsiaTheme="minorEastAsia" w:hAnsiTheme="minorEastAsia" w:hint="eastAsia"/>
          <w:color w:val="312024"/>
          <w:szCs w:val="21"/>
        </w:rPr>
        <w:lastRenderedPageBreak/>
        <w:t>つまり物事にふれて素直に心が動き、喜怒哀楽や様々な情感を感じるのです。つまり情感で物事を述語づけするわけですね。小林秀雄は、情感による認識と呼んでいます。</w:t>
      </w:r>
      <w:r w:rsidR="008D65C7">
        <w:rPr>
          <w:rFonts w:asciiTheme="minorEastAsia" w:eastAsiaTheme="minorEastAsia" w:hAnsiTheme="minorEastAsia"/>
          <w:color w:val="312024"/>
          <w:szCs w:val="21"/>
        </w:rPr>
        <w:br/>
      </w:r>
      <w:r w:rsidR="008D65C7">
        <w:rPr>
          <w:rFonts w:asciiTheme="minorEastAsia" w:eastAsiaTheme="minorEastAsia" w:hAnsiTheme="minorEastAsia" w:hint="eastAsia"/>
          <w:color w:val="312024"/>
          <w:szCs w:val="21"/>
        </w:rPr>
        <w:t xml:space="preserve">　物事を客観的に認識して、その認識に基づいて、利用すれば、富を増やしたり、理知的に目的を達成することはできるかもしれませんが、物事を自分の感情で受けとめて、喜んだり楽しんだり、感動したりできないのだったら、少しも幸せにはなれないのです。「物のあはれ」を知り、その物の心に成ってこそ、心豊かに生きていくことができるわけですね。</w:t>
      </w:r>
    </w:p>
    <w:p w:rsidR="00E12904" w:rsidRDefault="00847132" w:rsidP="00E04B91">
      <w:pPr>
        <w:ind w:firstLineChars="100" w:firstLine="210"/>
        <w:rPr>
          <w:rFonts w:asciiTheme="minorEastAsia" w:eastAsiaTheme="minorEastAsia" w:hAnsiTheme="minorEastAsia"/>
          <w:color w:val="312024"/>
          <w:szCs w:val="21"/>
        </w:rPr>
      </w:pPr>
      <w:r>
        <w:rPr>
          <w:rFonts w:asciiTheme="minorEastAsia" w:eastAsiaTheme="minorEastAsia" w:hAnsiTheme="minorEastAsia" w:hint="eastAsia"/>
          <w:color w:val="312024"/>
          <w:szCs w:val="21"/>
        </w:rPr>
        <w:t>これが本居宣長の「もののあはれ」論ですが、</w:t>
      </w:r>
      <w:r w:rsidR="00E04B91">
        <w:rPr>
          <w:rFonts w:asciiTheme="minorEastAsia" w:eastAsiaTheme="minorEastAsia" w:hAnsiTheme="minorEastAsia"/>
          <w:color w:val="312024"/>
          <w:szCs w:val="21"/>
        </w:rPr>
        <w:br/>
      </w:r>
      <w:r w:rsidR="00E04B91">
        <w:rPr>
          <w:rFonts w:asciiTheme="minorEastAsia" w:eastAsiaTheme="minorEastAsia" w:hAnsiTheme="minorEastAsia" w:hint="eastAsia"/>
          <w:color w:val="312024"/>
          <w:szCs w:val="21"/>
        </w:rPr>
        <w:t>もし物事を感じていても、自分の私的な我執に囚われていますと、</w:t>
      </w:r>
      <w:r w:rsidR="004E35E6">
        <w:rPr>
          <w:rFonts w:asciiTheme="minorEastAsia" w:eastAsiaTheme="minorEastAsia" w:hAnsiTheme="minorEastAsia" w:hint="eastAsia"/>
          <w:color w:val="312024"/>
          <w:szCs w:val="21"/>
        </w:rPr>
        <w:t>「もののあはれ」を感じることはできません。その意味では、「無我」の境地になったときに「もののあはれ」はひとしお感じられるということですから、宣長は仏教を敬遠して「無我」の立場は打ち出しませんが、</w:t>
      </w:r>
      <w:r w:rsidR="001D459D">
        <w:rPr>
          <w:rFonts w:asciiTheme="minorEastAsia" w:eastAsiaTheme="minorEastAsia" w:hAnsiTheme="minorEastAsia" w:hint="eastAsia"/>
          <w:color w:val="312024"/>
          <w:szCs w:val="21"/>
        </w:rPr>
        <w:t>そこが弱点になっているところです。</w:t>
      </w:r>
    </w:p>
    <w:p w:rsidR="001D459D" w:rsidRDefault="001D459D" w:rsidP="00E04B91">
      <w:pPr>
        <w:ind w:firstLineChars="100" w:firstLine="210"/>
        <w:rPr>
          <w:rFonts w:asciiTheme="minorEastAsia" w:eastAsiaTheme="minorEastAsia" w:hAnsiTheme="minorEastAsia"/>
          <w:color w:val="312024"/>
          <w:szCs w:val="21"/>
        </w:rPr>
      </w:pPr>
      <w:r>
        <w:rPr>
          <w:rFonts w:asciiTheme="minorEastAsia" w:eastAsiaTheme="minorEastAsia" w:hAnsiTheme="minorEastAsia" w:hint="eastAsia"/>
          <w:color w:val="312024"/>
          <w:szCs w:val="21"/>
        </w:rPr>
        <w:t>仏教的な無我論は、実体としての霊魂を否定します。それとともに森羅万象にも不変の実体は存在しないと捉えます。そこで諸行無常という法が認識されます。この仏教的無常観によって、縁に触れて生じては、はかなく滅び去るがゆえに、それを惜しみ、愛おしむ心が強くなるのです。それ</w:t>
      </w:r>
      <w:r>
        <w:rPr>
          <w:rFonts w:asciiTheme="minorEastAsia" w:eastAsiaTheme="minorEastAsia" w:hAnsiTheme="minorEastAsia" w:hint="eastAsia"/>
          <w:color w:val="312024"/>
          <w:szCs w:val="21"/>
        </w:rPr>
        <w:lastRenderedPageBreak/>
        <w:t>で「もののあはれ」はより優れりということですね。</w:t>
      </w:r>
    </w:p>
    <w:p w:rsidR="001D459D" w:rsidRDefault="001D459D" w:rsidP="00E04B91">
      <w:pPr>
        <w:ind w:firstLineChars="100" w:firstLine="210"/>
        <w:rPr>
          <w:rFonts w:ascii="ＭＳ 明朝" w:hAnsi="ＭＳ 明朝"/>
          <w:color w:val="312024"/>
        </w:rPr>
      </w:pPr>
      <w:r>
        <w:rPr>
          <w:rFonts w:asciiTheme="minorEastAsia" w:eastAsiaTheme="minorEastAsia" w:hAnsiTheme="minorEastAsia" w:hint="eastAsia"/>
          <w:color w:val="312024"/>
          <w:szCs w:val="21"/>
        </w:rPr>
        <w:t>ところが、</w:t>
      </w:r>
      <w:r w:rsidR="00A51965">
        <w:rPr>
          <w:rFonts w:asciiTheme="minorEastAsia" w:eastAsiaTheme="minorEastAsia" w:hAnsiTheme="minorEastAsia" w:hint="eastAsia"/>
          <w:color w:val="312024"/>
          <w:szCs w:val="21"/>
        </w:rPr>
        <w:t>宣長は仏教的無常観に基づく否定の</w:t>
      </w:r>
      <w:r w:rsidR="00280B59">
        <w:rPr>
          <w:rFonts w:asciiTheme="minorEastAsia" w:eastAsiaTheme="minorEastAsia" w:hAnsiTheme="minorEastAsia" w:hint="eastAsia"/>
          <w:color w:val="312024"/>
          <w:szCs w:val="21"/>
        </w:rPr>
        <w:t>美学を「つくり風流</w:t>
      </w:r>
      <w:r w:rsidR="00280B59" w:rsidRPr="00402815">
        <w:rPr>
          <w:rFonts w:asciiTheme="minorEastAsia" w:eastAsiaTheme="minorEastAsia" w:hAnsiTheme="minorEastAsia" w:hint="eastAsia"/>
          <w:color w:val="312024"/>
          <w:sz w:val="18"/>
          <w:szCs w:val="18"/>
        </w:rPr>
        <w:t>(みやび)</w:t>
      </w:r>
      <w:r w:rsidR="00A51965">
        <w:rPr>
          <w:rFonts w:asciiTheme="minorEastAsia" w:eastAsiaTheme="minorEastAsia" w:hAnsiTheme="minorEastAsia" w:hint="eastAsia"/>
          <w:color w:val="312024"/>
          <w:szCs w:val="21"/>
        </w:rPr>
        <w:t>」と呼んで退けようとします。「花は盛りを、月は欠けたることなしをよしと思ふ」のが素直な人情なのに、兼好法師は、「</w:t>
      </w:r>
      <w:r w:rsidR="00A51965">
        <w:rPr>
          <w:rFonts w:ascii="ＭＳ 明朝" w:hAnsi="ＭＳ 明朝" w:hint="eastAsia"/>
          <w:color w:val="312024"/>
        </w:rPr>
        <w:t>花はさかりに、月はくまなきをのみ見るものかは」(『</w:t>
      </w:r>
      <w:r w:rsidR="007C2BB0">
        <w:rPr>
          <w:rFonts w:ascii="ＭＳ 明朝" w:hAnsi="ＭＳ 明朝" w:hint="eastAsia"/>
          <w:color w:val="312024"/>
        </w:rPr>
        <w:t>徒然草</w:t>
      </w:r>
      <w:r w:rsidR="00A51965">
        <w:rPr>
          <w:rFonts w:ascii="ＭＳ 明朝" w:hAnsi="ＭＳ 明朝"/>
          <w:color w:val="312024"/>
        </w:rPr>
        <w:t>』</w:t>
      </w:r>
      <w:r w:rsidR="007C2BB0">
        <w:rPr>
          <w:rFonts w:ascii="ＭＳ 明朝" w:hAnsi="ＭＳ 明朝" w:hint="eastAsia"/>
          <w:color w:val="312024"/>
        </w:rPr>
        <w:t>第一三七段)とひねくれていると非難しているのです。</w:t>
      </w:r>
    </w:p>
    <w:p w:rsidR="007C2BB0" w:rsidRDefault="007C2BB0" w:rsidP="00E04B91">
      <w:pPr>
        <w:ind w:firstLineChars="100" w:firstLine="210"/>
        <w:rPr>
          <w:rFonts w:ascii="ＭＳ 明朝" w:hAnsi="ＭＳ 明朝"/>
          <w:color w:val="312024"/>
        </w:rPr>
      </w:pPr>
      <w:r>
        <w:rPr>
          <w:rFonts w:ascii="ＭＳ 明朝" w:hAnsi="ＭＳ 明朝" w:hint="eastAsia"/>
          <w:color w:val="312024"/>
        </w:rPr>
        <w:t>これは明らかに宣長の感覚が幼稚で浅薄ですね。</w:t>
      </w:r>
      <w:r w:rsidR="00E7078C">
        <w:rPr>
          <w:rFonts w:ascii="ＭＳ 明朝" w:hAnsi="ＭＳ 明朝" w:hint="eastAsia"/>
          <w:color w:val="312024"/>
        </w:rPr>
        <w:t>滅びゆくものを愛でることで、わが身も含めはかない存在だということが実感され、哀しみが胸に迫ります。でもその感情を詩歌などを創造して共有することで、共感が生じ癒されるのです。哀しみから逃避するのではなく、哀しみを共有するということですね。</w:t>
      </w:r>
      <w:r w:rsidR="009D1E31">
        <w:rPr>
          <w:rFonts w:ascii="ＭＳ 明朝" w:hAnsi="ＭＳ 明朝"/>
          <w:color w:val="312024"/>
        </w:rPr>
        <w:br/>
      </w:r>
      <w:r w:rsidR="009D1E31">
        <w:rPr>
          <w:rFonts w:ascii="ＭＳ 明朝" w:hAnsi="ＭＳ 明朝" w:hint="eastAsia"/>
          <w:color w:val="312024"/>
        </w:rPr>
        <w:t xml:space="preserve">　宣長は神を</w:t>
      </w:r>
      <w:r w:rsidR="004301D2">
        <w:rPr>
          <w:rFonts w:ascii="ＭＳ 明朝" w:hAnsi="ＭＳ 明朝" w:hint="eastAsia"/>
          <w:color w:val="312024"/>
        </w:rPr>
        <w:t>『古事記傳』でこう定義します。</w:t>
      </w:r>
    </w:p>
    <w:p w:rsidR="009D1E31" w:rsidRPr="009D1E31" w:rsidRDefault="009D1E31" w:rsidP="009D1E31">
      <w:pPr>
        <w:ind w:firstLineChars="100" w:firstLine="210"/>
        <w:rPr>
          <w:rFonts w:asciiTheme="minorEastAsia" w:eastAsiaTheme="minorEastAsia" w:hAnsiTheme="minorEastAsia" w:hint="eastAsia"/>
          <w:color w:val="000000" w:themeColor="text1"/>
          <w:szCs w:val="21"/>
        </w:rPr>
      </w:pPr>
      <w:r>
        <w:rPr>
          <w:rFonts w:asciiTheme="minorEastAsia" w:eastAsiaTheme="minorEastAsia" w:hAnsiTheme="minorEastAsia" w:hint="eastAsia"/>
          <w:color w:val="000000" w:themeColor="text1"/>
          <w:szCs w:val="21"/>
        </w:rPr>
        <w:t>「</w:t>
      </w:r>
      <w:r w:rsidRPr="009D1E31">
        <w:rPr>
          <w:rFonts w:asciiTheme="minorEastAsia" w:eastAsiaTheme="minorEastAsia" w:hAnsiTheme="minorEastAsia" w:hint="eastAsia"/>
          <w:color w:val="000000" w:themeColor="text1"/>
          <w:szCs w:val="21"/>
        </w:rPr>
        <w:t>さて凡て迦微とは、古御典等に見えたる天地の諸の神たちを始めて、其を祀れる社に坐す御霊をも申し、又人はさらにも云ず、鳥獣木草の</w:t>
      </w:r>
      <w:r w:rsidR="004301D2">
        <w:rPr>
          <w:rFonts w:asciiTheme="minorEastAsia" w:eastAsiaTheme="minorEastAsia" w:hAnsiTheme="minorEastAsia" w:hint="eastAsia"/>
          <w:color w:val="000000" w:themeColor="text1"/>
          <w:szCs w:val="21"/>
        </w:rPr>
        <w:t>たぐひ海山など、其餘何にまれ、尋常ならずすぐれたる徳のありて、</w:t>
      </w:r>
      <w:r w:rsidRPr="009D1E31">
        <w:rPr>
          <w:rFonts w:asciiTheme="minorEastAsia" w:eastAsiaTheme="minorEastAsia" w:hAnsiTheme="minorEastAsia" w:hint="eastAsia"/>
          <w:color w:val="000000" w:themeColor="text1"/>
          <w:szCs w:val="21"/>
        </w:rPr>
        <w:t>畏</w:t>
      </w:r>
      <w:r w:rsidR="004301D2">
        <w:rPr>
          <w:rFonts w:asciiTheme="minorEastAsia" w:eastAsiaTheme="minorEastAsia" w:hAnsiTheme="minorEastAsia" w:hint="eastAsia"/>
          <w:color w:val="000000" w:themeColor="text1"/>
          <w:szCs w:val="21"/>
        </w:rPr>
        <w:t>るべ</w:t>
      </w:r>
      <w:r w:rsidRPr="009D1E31">
        <w:rPr>
          <w:rFonts w:asciiTheme="minorEastAsia" w:eastAsiaTheme="minorEastAsia" w:hAnsiTheme="minorEastAsia" w:hint="eastAsia"/>
          <w:color w:val="000000" w:themeColor="text1"/>
          <w:szCs w:val="21"/>
        </w:rPr>
        <w:t>き物を迦微とは云なり。</w:t>
      </w:r>
      <w:r w:rsidR="004301D2">
        <w:rPr>
          <w:rFonts w:asciiTheme="minorEastAsia" w:eastAsiaTheme="minorEastAsia" w:hAnsiTheme="minorEastAsia" w:hint="eastAsia"/>
          <w:color w:val="000000" w:themeColor="text1"/>
          <w:szCs w:val="21"/>
        </w:rPr>
        <w:t>」</w:t>
      </w:r>
    </w:p>
    <w:p w:rsidR="0046624B" w:rsidRDefault="004301D2" w:rsidP="00E04B91">
      <w:pPr>
        <w:ind w:firstLineChars="100" w:firstLine="210"/>
        <w:rPr>
          <w:rFonts w:asciiTheme="minorEastAsia" w:eastAsiaTheme="minorEastAsia" w:hAnsiTheme="minorEastAsia" w:hint="eastAsia"/>
          <w:color w:val="000000" w:themeColor="text1"/>
          <w:szCs w:val="21"/>
        </w:rPr>
      </w:pPr>
      <w:r>
        <w:rPr>
          <w:rFonts w:asciiTheme="minorEastAsia" w:eastAsiaTheme="minorEastAsia" w:hAnsiTheme="minorEastAsia" w:hint="eastAsia"/>
          <w:color w:val="000000" w:themeColor="text1"/>
          <w:szCs w:val="21"/>
        </w:rPr>
        <w:t>古典に登場する神々、神社に祀られている神霊、</w:t>
      </w:r>
    </w:p>
    <w:p w:rsidR="0046624B" w:rsidRDefault="004301D2" w:rsidP="006335A4">
      <w:pPr>
        <w:rPr>
          <w:rFonts w:asciiTheme="minorEastAsia" w:eastAsiaTheme="minorEastAsia" w:hAnsiTheme="minorEastAsia" w:hint="eastAsia"/>
          <w:color w:val="000000" w:themeColor="text1"/>
          <w:szCs w:val="21"/>
        </w:rPr>
      </w:pPr>
      <w:r>
        <w:rPr>
          <w:rFonts w:asciiTheme="minorEastAsia" w:eastAsiaTheme="minorEastAsia" w:hAnsiTheme="minorEastAsia" w:hint="eastAsia"/>
          <w:color w:val="000000" w:themeColor="text1"/>
          <w:szCs w:val="21"/>
        </w:rPr>
        <w:t>人や鳥獣、草木、海や山などの自然物ですごいパワーをもった物ですね、それは善いものであっても、悪いものであってもです。すごく有り難いものでもすごい怖いものでも、常人の力では及ばないので、手を合わせてお願いし、幸を与えてください、災いをもたらさないで下さいとお願いするそういう対象が神だというのです</w:t>
      </w:r>
      <w:r w:rsidR="00150D04">
        <w:rPr>
          <w:rFonts w:asciiTheme="minorEastAsia" w:eastAsiaTheme="minorEastAsia" w:hAnsiTheme="minorEastAsia" w:hint="eastAsia"/>
          <w:color w:val="000000" w:themeColor="text1"/>
          <w:szCs w:val="21"/>
        </w:rPr>
        <w:t>。</w:t>
      </w:r>
    </w:p>
    <w:p w:rsidR="0046624B" w:rsidRDefault="0046624B" w:rsidP="00E04B91">
      <w:pPr>
        <w:ind w:firstLineChars="100" w:firstLine="210"/>
        <w:rPr>
          <w:rFonts w:asciiTheme="minorEastAsia" w:eastAsiaTheme="minorEastAsia" w:hAnsiTheme="minorEastAsia"/>
          <w:color w:val="000000" w:themeColor="text1"/>
          <w:szCs w:val="21"/>
        </w:rPr>
      </w:pPr>
    </w:p>
    <w:p w:rsidR="008D65C7" w:rsidRDefault="008D65C7" w:rsidP="007306BD">
      <w:pPr>
        <w:rPr>
          <w:rFonts w:asciiTheme="minorEastAsia" w:eastAsiaTheme="minorEastAsia" w:hAnsiTheme="minorEastAsia"/>
          <w:b/>
          <w:color w:val="000000" w:themeColor="text1"/>
          <w:sz w:val="24"/>
        </w:rPr>
      </w:pPr>
      <w:r w:rsidRPr="007731DB">
        <w:rPr>
          <w:rFonts w:asciiTheme="minorEastAsia" w:eastAsiaTheme="minorEastAsia" w:hAnsiTheme="minorEastAsia" w:hint="eastAsia"/>
          <w:b/>
          <w:color w:val="000000" w:themeColor="text1"/>
          <w:sz w:val="24"/>
        </w:rPr>
        <w:t>２西田幾多郎「物に</w:t>
      </w:r>
      <w:r w:rsidR="007731DB" w:rsidRPr="007731DB">
        <w:rPr>
          <w:rFonts w:asciiTheme="minorEastAsia" w:eastAsiaTheme="minorEastAsia" w:hAnsiTheme="minorEastAsia" w:hint="eastAsia"/>
          <w:b/>
          <w:color w:val="000000" w:themeColor="text1"/>
          <w:sz w:val="24"/>
        </w:rPr>
        <w:t>成</w:t>
      </w:r>
      <w:r w:rsidRPr="007731DB">
        <w:rPr>
          <w:rFonts w:asciiTheme="minorEastAsia" w:eastAsiaTheme="minorEastAsia" w:hAnsiTheme="minorEastAsia" w:hint="eastAsia"/>
          <w:b/>
          <w:color w:val="000000" w:themeColor="text1"/>
          <w:sz w:val="24"/>
        </w:rPr>
        <w:t>って</w:t>
      </w:r>
      <w:r w:rsidR="007306BD">
        <w:rPr>
          <w:rFonts w:asciiTheme="minorEastAsia" w:eastAsiaTheme="minorEastAsia" w:hAnsiTheme="minorEastAsia" w:hint="eastAsia"/>
          <w:b/>
          <w:color w:val="000000" w:themeColor="text1"/>
          <w:sz w:val="24"/>
        </w:rPr>
        <w:t>見</w:t>
      </w:r>
      <w:r w:rsidR="007731DB" w:rsidRPr="007731DB">
        <w:rPr>
          <w:rFonts w:asciiTheme="minorEastAsia" w:eastAsiaTheme="minorEastAsia" w:hAnsiTheme="minorEastAsia" w:hint="eastAsia"/>
          <w:b/>
          <w:color w:val="000000" w:themeColor="text1"/>
          <w:sz w:val="24"/>
        </w:rPr>
        <w:t>、物に成って行う」</w:t>
      </w:r>
      <w:r w:rsidR="007731DB">
        <w:rPr>
          <w:rFonts w:asciiTheme="minorEastAsia" w:eastAsiaTheme="minorEastAsia" w:hAnsiTheme="minorEastAsia"/>
          <w:b/>
          <w:color w:val="000000" w:themeColor="text1"/>
          <w:sz w:val="24"/>
        </w:rPr>
        <w:br/>
      </w:r>
    </w:p>
    <w:p w:rsidR="00280B59" w:rsidRDefault="00402815" w:rsidP="00402815">
      <w:pPr>
        <w:ind w:firstLineChars="100" w:firstLine="210"/>
        <w:rPr>
          <w:rFonts w:asciiTheme="minorEastAsia" w:eastAsiaTheme="minorEastAsia" w:hAnsiTheme="minorEastAsia"/>
          <w:color w:val="000000" w:themeColor="text1"/>
          <w:szCs w:val="21"/>
        </w:rPr>
      </w:pPr>
      <w:r w:rsidRPr="00402815">
        <w:rPr>
          <w:rFonts w:asciiTheme="minorEastAsia" w:eastAsiaTheme="minorEastAsia" w:hAnsiTheme="minorEastAsia" w:hint="eastAsia"/>
          <w:color w:val="000000" w:themeColor="text1"/>
          <w:szCs w:val="21"/>
        </w:rPr>
        <w:t>西田幾多郎</w:t>
      </w:r>
      <w:r>
        <w:rPr>
          <w:rFonts w:asciiTheme="minorEastAsia" w:eastAsiaTheme="minorEastAsia" w:hAnsiTheme="minorEastAsia" w:hint="eastAsia"/>
          <w:color w:val="000000" w:themeColor="text1"/>
          <w:szCs w:val="21"/>
        </w:rPr>
        <w:t>は根強い人気があって、純粋経験や場所の論理、行為的直観あるいは絶対矛盾的自己同一などの西田哲学の用語を使って</w:t>
      </w:r>
      <w:r w:rsidR="00B830E8">
        <w:rPr>
          <w:rFonts w:asciiTheme="minorEastAsia" w:eastAsiaTheme="minorEastAsia" w:hAnsiTheme="minorEastAsia" w:hint="eastAsia"/>
          <w:color w:val="000000" w:themeColor="text1"/>
          <w:szCs w:val="21"/>
        </w:rPr>
        <w:t>説明しようとしたがる人が各分野にいますね。それは西田研究者の一人として大いに歓迎したいところです。</w:t>
      </w:r>
      <w:r w:rsidR="00B830E8">
        <w:rPr>
          <w:rFonts w:asciiTheme="minorEastAsia" w:eastAsiaTheme="minorEastAsia" w:hAnsiTheme="minorEastAsia"/>
          <w:color w:val="000000" w:themeColor="text1"/>
          <w:szCs w:val="21"/>
        </w:rPr>
        <w:br/>
      </w:r>
      <w:r w:rsidR="00B830E8">
        <w:rPr>
          <w:rFonts w:asciiTheme="minorEastAsia" w:eastAsiaTheme="minorEastAsia" w:hAnsiTheme="minorEastAsia" w:hint="eastAsia"/>
          <w:color w:val="000000" w:themeColor="text1"/>
          <w:szCs w:val="21"/>
        </w:rPr>
        <w:t xml:space="preserve">　昨年も日本における経営学の第一人者である野中郁次郎先生が、日本生産性本部の中に経営革新研究会を主宰されていまして、メンバーは大企業の重役たちなのです。そこから私にお呼びがかかりまして、西田の純粋経験と場所の論理を分かりやすく説明して欲しいという事でした。</w:t>
      </w:r>
    </w:p>
    <w:p w:rsidR="00B830E8" w:rsidRDefault="009E2C70" w:rsidP="00F57A6F">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そのことをきっかけに、</w:t>
      </w:r>
      <w:r w:rsidR="00B830E8">
        <w:rPr>
          <w:rFonts w:asciiTheme="minorEastAsia" w:eastAsiaTheme="minorEastAsia" w:hAnsiTheme="minorEastAsia" w:hint="eastAsia"/>
          <w:color w:val="000000" w:themeColor="text1"/>
          <w:szCs w:val="21"/>
        </w:rPr>
        <w:t>野中先生の知識創造理論、ＳＥＣＩ理論といいますが、それを西田哲学で</w:t>
      </w:r>
      <w:r>
        <w:rPr>
          <w:rFonts w:asciiTheme="minorEastAsia" w:eastAsiaTheme="minorEastAsia" w:hAnsiTheme="minorEastAsia" w:hint="eastAsia"/>
          <w:color w:val="000000" w:themeColor="text1"/>
          <w:szCs w:val="21"/>
        </w:rPr>
        <w:t>深められないかということで「知識創造理論と西田哲学」を『立命館文学』に書きましたので参考にしてください。</w:t>
      </w:r>
      <w:r w:rsidR="0074247C">
        <w:rPr>
          <w:rFonts w:asciiTheme="minorEastAsia" w:eastAsiaTheme="minorEastAsia" w:hAnsiTheme="minorEastAsia"/>
          <w:color w:val="000000" w:themeColor="text1"/>
          <w:szCs w:val="21"/>
        </w:rPr>
        <w:br/>
      </w:r>
      <w:hyperlink r:id="rId7" w:history="1">
        <w:r w:rsidR="0074247C" w:rsidRPr="00103F62">
          <w:rPr>
            <w:rStyle w:val="aa"/>
            <w:rFonts w:asciiTheme="minorEastAsia" w:eastAsiaTheme="minorEastAsia" w:hAnsiTheme="minorEastAsia"/>
            <w:szCs w:val="21"/>
          </w:rPr>
          <w:t>http://www42.tok2.com/home/yasuiyutaka/yasuiyutaka/chishiki.pdf</w:t>
        </w:r>
      </w:hyperlink>
    </w:p>
    <w:p w:rsidR="00F57A6F" w:rsidRDefault="00F57A6F" w:rsidP="00F57A6F">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AE6DD0">
        <w:rPr>
          <w:rFonts w:asciiTheme="minorEastAsia" w:eastAsiaTheme="minorEastAsia" w:hAnsiTheme="minorEastAsia" w:hint="eastAsia"/>
          <w:color w:val="000000" w:themeColor="text1"/>
          <w:szCs w:val="21"/>
        </w:rPr>
        <w:t>日本的霊性との関係で西田哲学を</w:t>
      </w:r>
      <w:r w:rsidR="0074247C">
        <w:rPr>
          <w:rFonts w:asciiTheme="minorEastAsia" w:eastAsiaTheme="minorEastAsia" w:hAnsiTheme="minorEastAsia" w:hint="eastAsia"/>
          <w:color w:val="000000" w:themeColor="text1"/>
          <w:szCs w:val="21"/>
        </w:rPr>
        <w:t>見直しましょう。純粋経験というのは、主客未分の直接経験ですから、まさしく〈花を見れば花〉の状態です。つまり花と花を見ている意識は分かれていないのですから、</w:t>
      </w:r>
      <w:r w:rsidR="00716D85">
        <w:rPr>
          <w:rFonts w:asciiTheme="minorEastAsia" w:eastAsiaTheme="minorEastAsia" w:hAnsiTheme="minorEastAsia" w:hint="eastAsia"/>
          <w:color w:val="000000" w:themeColor="text1"/>
          <w:szCs w:val="21"/>
        </w:rPr>
        <w:t>花を愛でる意識は花そのものの意識であり、「物のあはれ」であると言えます。</w:t>
      </w:r>
    </w:p>
    <w:p w:rsidR="00716D85" w:rsidRDefault="00716D85" w:rsidP="00F57A6F">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場所の論理で見ればどうでしょう。</w:t>
      </w:r>
      <w:r w:rsidR="0063684C">
        <w:rPr>
          <w:rFonts w:asciiTheme="minorEastAsia" w:eastAsiaTheme="minorEastAsia" w:hAnsiTheme="minorEastAsia" w:hint="eastAsia"/>
          <w:color w:val="000000" w:themeColor="text1"/>
          <w:szCs w:val="21"/>
        </w:rPr>
        <w:t>場所は意識が意識を生みだす意志の働きとして、主意主義的に捉えられていたのが、〈働くものから見るものへ〉と転換しまして、意識経験を生みだす場所として意識経験を捉え返そうとしました。</w:t>
      </w:r>
    </w:p>
    <w:p w:rsidR="0063684C" w:rsidRDefault="0063684C" w:rsidP="00F57A6F">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これは西田の哲学が、人生の悲哀を体験しまして、いかに自由な意志の働きと捉えようとしても、</w:t>
      </w:r>
      <w:r w:rsidR="00106A47">
        <w:rPr>
          <w:rFonts w:asciiTheme="minorEastAsia" w:eastAsiaTheme="minorEastAsia" w:hAnsiTheme="minorEastAsia" w:hint="eastAsia"/>
          <w:color w:val="000000" w:themeColor="text1"/>
          <w:szCs w:val="21"/>
        </w:rPr>
        <w:t>為す術もなく打ちのめされるしかない、そういう人生の悲哀の意味を捉え返すには、意識経験が生みだされる場所に立ち返って、場所の論理を捉えるしかないということです。</w:t>
      </w:r>
    </w:p>
    <w:p w:rsidR="00106A47" w:rsidRDefault="00106A47" w:rsidP="00F57A6F">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とはいえ、彼は根源的な経験主義ですから、場所も意識経験とは別に存在するのではありません。意識経験自身の意識経験を生みだす意識経験の包容面が場所なのです。</w:t>
      </w:r>
      <w:r>
        <w:rPr>
          <w:rFonts w:asciiTheme="minorEastAsia" w:eastAsiaTheme="minorEastAsia" w:hAnsiTheme="minorEastAsia"/>
          <w:color w:val="000000" w:themeColor="text1"/>
          <w:szCs w:val="21"/>
        </w:rPr>
        <w:br/>
      </w:r>
      <w:r>
        <w:rPr>
          <w:rFonts w:asciiTheme="minorEastAsia" w:eastAsiaTheme="minorEastAsia" w:hAnsiTheme="minorEastAsia" w:hint="eastAsia"/>
          <w:color w:val="000000" w:themeColor="text1"/>
          <w:szCs w:val="21"/>
        </w:rPr>
        <w:t xml:space="preserve">　場所には「有の場所」「無の場所」「絶対無の場所」がありまして、</w:t>
      </w:r>
      <w:r w:rsidR="00171B8C">
        <w:rPr>
          <w:rFonts w:asciiTheme="minorEastAsia" w:eastAsiaTheme="minorEastAsia" w:hAnsiTheme="minorEastAsia" w:hint="eastAsia"/>
          <w:color w:val="000000" w:themeColor="text1"/>
          <w:szCs w:val="21"/>
        </w:rPr>
        <w:t>そのうち「有の場所」は事物の運動や連関として世界が現れる場所です。</w:t>
      </w:r>
      <w:r w:rsidR="00957F89">
        <w:rPr>
          <w:rFonts w:asciiTheme="minorEastAsia" w:eastAsiaTheme="minorEastAsia" w:hAnsiTheme="minorEastAsia" w:hint="eastAsia"/>
          <w:color w:val="000000" w:themeColor="text1"/>
          <w:szCs w:val="21"/>
        </w:rPr>
        <w:t>主語である事物にいろいろ述語づけていくので「主語の論理」で展開します。</w:t>
      </w:r>
      <w:r w:rsidR="0085662B">
        <w:rPr>
          <w:rFonts w:asciiTheme="minorEastAsia" w:eastAsiaTheme="minorEastAsia" w:hAnsiTheme="minorEastAsia" w:hint="eastAsia"/>
          <w:color w:val="000000" w:themeColor="text1"/>
          <w:szCs w:val="21"/>
        </w:rPr>
        <w:t>科学はここに成立します。そのような有の意識になるのは、客観的実在として事物がそのように運動して連関しているからだするのが唯物論ですね。</w:t>
      </w:r>
    </w:p>
    <w:p w:rsidR="0085662B" w:rsidRDefault="00957F89" w:rsidP="00F57A6F">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85662B">
        <w:rPr>
          <w:rFonts w:asciiTheme="minorEastAsia" w:eastAsiaTheme="minorEastAsia" w:hAnsiTheme="minorEastAsia" w:hint="eastAsia"/>
          <w:color w:val="000000" w:themeColor="text1"/>
          <w:szCs w:val="21"/>
        </w:rPr>
        <w:t>「無の場所」というのは、事物も結局は感覚から高度な思考まで含む意識の束として現れるという事実に基づいて、世界を意識に還元して捉えます。</w:t>
      </w:r>
      <w:r w:rsidR="00FE6A33">
        <w:rPr>
          <w:rFonts w:asciiTheme="minorEastAsia" w:eastAsiaTheme="minorEastAsia" w:hAnsiTheme="minorEastAsia" w:hint="eastAsia"/>
          <w:color w:val="000000" w:themeColor="text1"/>
          <w:szCs w:val="21"/>
        </w:rPr>
        <w:t>つまり主語である事物中心に展開するのてはなく、意識である述語の集まりとして世界を展開する「述語の論理」で展開するのです。</w:t>
      </w:r>
      <w:r w:rsidR="00FE6A33">
        <w:rPr>
          <w:rFonts w:asciiTheme="minorEastAsia" w:eastAsiaTheme="minorEastAsia" w:hAnsiTheme="minorEastAsia"/>
          <w:color w:val="000000" w:themeColor="text1"/>
          <w:szCs w:val="21"/>
        </w:rPr>
        <w:br/>
      </w:r>
      <w:r w:rsidR="00FE6A33">
        <w:rPr>
          <w:rFonts w:asciiTheme="minorEastAsia" w:eastAsiaTheme="minorEastAsia" w:hAnsiTheme="minorEastAsia" w:hint="eastAsia"/>
          <w:color w:val="000000" w:themeColor="text1"/>
          <w:szCs w:val="21"/>
        </w:rPr>
        <w:t xml:space="preserve">　</w:t>
      </w:r>
      <w:r w:rsidR="009D4C0D">
        <w:rPr>
          <w:rFonts w:asciiTheme="minorEastAsia" w:eastAsiaTheme="minorEastAsia" w:hAnsiTheme="minorEastAsia" w:hint="eastAsia"/>
          <w:color w:val="000000" w:themeColor="text1"/>
          <w:szCs w:val="21"/>
        </w:rPr>
        <w:t>「絶対無の場所」は、全てを意識に還元した結果、事物は結局自己自身でしかなかったことが自覚されます。そのことによってその事物こそが自己であるとされます。こうして「物と成って見、物と成って、考える」「物と成って見、物と成って行う」ということになるのです。これは主語と述語を結ぶところの「繋辞の論理」だと言われます。</w:t>
      </w:r>
    </w:p>
    <w:p w:rsidR="009D4C0D" w:rsidRDefault="009D4C0D" w:rsidP="00F57A6F">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631D35">
        <w:rPr>
          <w:rFonts w:asciiTheme="minorEastAsia" w:eastAsiaTheme="minorEastAsia" w:hAnsiTheme="minorEastAsia" w:hint="eastAsia"/>
          <w:color w:val="000000" w:themeColor="text1"/>
          <w:szCs w:val="21"/>
        </w:rPr>
        <w:t>そうなりますと、事物は単なる物理的な事物ではなく、自己自身の様々な思いの籠った生々しい事物となるわけです。</w:t>
      </w:r>
      <w:r w:rsidR="009B72A4">
        <w:rPr>
          <w:rFonts w:asciiTheme="minorEastAsia" w:eastAsiaTheme="minorEastAsia" w:hAnsiTheme="minorEastAsia" w:hint="eastAsia"/>
          <w:color w:val="000000" w:themeColor="text1"/>
          <w:szCs w:val="21"/>
        </w:rPr>
        <w:t>甲子園の球児たちにとって、一球一打が彼の人生そのものです。おふくろの味と言いますが、愛情のこもった母のお好み焼きには、家族が凝縮されているのです。ですから有の場所で捉えられた事物と、絶対無の場所で捉えられた事物では、意味がちがいます。前者は物でしかないけれど、後者は同時に人間でもあるのです。</w:t>
      </w:r>
    </w:p>
    <w:p w:rsidR="007F38CD" w:rsidRDefault="009B72A4" w:rsidP="00F57A6F">
      <w:pPr>
        <w:rPr>
          <w:rFonts w:asciiTheme="minorEastAsia" w:eastAsiaTheme="minorEastAsia" w:hAnsiTheme="minorEastAsia" w:hint="eastAsia"/>
          <w:color w:val="000000" w:themeColor="text1"/>
          <w:szCs w:val="21"/>
        </w:rPr>
      </w:pPr>
      <w:r>
        <w:rPr>
          <w:rFonts w:asciiTheme="minorEastAsia" w:eastAsiaTheme="minorEastAsia" w:hAnsiTheme="minorEastAsia" w:hint="eastAsia"/>
          <w:color w:val="000000" w:themeColor="text1"/>
          <w:szCs w:val="21"/>
        </w:rPr>
        <w:t xml:space="preserve">　</w:t>
      </w:r>
      <w:r w:rsidR="001F7D46">
        <w:rPr>
          <w:rFonts w:asciiTheme="minorEastAsia" w:eastAsiaTheme="minorEastAsia" w:hAnsiTheme="minorEastAsia" w:hint="eastAsia"/>
          <w:color w:val="000000" w:themeColor="text1"/>
          <w:szCs w:val="21"/>
        </w:rPr>
        <w:t>経営哲学では、企業体を組織体人間として捉え、製品を企業のアイデンティティを代表する自己自身として捉えるべきで</w:t>
      </w:r>
      <w:r w:rsidR="009946A2">
        <w:rPr>
          <w:rFonts w:asciiTheme="minorEastAsia" w:eastAsiaTheme="minorEastAsia" w:hAnsiTheme="minorEastAsia" w:hint="eastAsia"/>
          <w:color w:val="000000" w:themeColor="text1"/>
          <w:szCs w:val="21"/>
        </w:rPr>
        <w:t>す</w:t>
      </w:r>
      <w:r w:rsidR="001F7D46">
        <w:rPr>
          <w:rFonts w:asciiTheme="minorEastAsia" w:eastAsiaTheme="minorEastAsia" w:hAnsiTheme="minorEastAsia" w:hint="eastAsia"/>
          <w:color w:val="000000" w:themeColor="text1"/>
          <w:szCs w:val="21"/>
        </w:rPr>
        <w:t>。</w:t>
      </w:r>
      <w:r w:rsidR="009946A2">
        <w:rPr>
          <w:rFonts w:asciiTheme="minorEastAsia" w:eastAsiaTheme="minorEastAsia" w:hAnsiTheme="minorEastAsia" w:hint="eastAsia"/>
          <w:color w:val="000000" w:themeColor="text1"/>
          <w:szCs w:val="21"/>
        </w:rPr>
        <w:t>ラーメン屋は</w:t>
      </w:r>
      <w:r w:rsidR="007F38CD">
        <w:rPr>
          <w:rFonts w:asciiTheme="minorEastAsia" w:eastAsiaTheme="minorEastAsia" w:hAnsiTheme="minorEastAsia" w:hint="eastAsia"/>
          <w:color w:val="000000" w:themeColor="text1"/>
          <w:szCs w:val="21"/>
        </w:rPr>
        <w:t>、</w:t>
      </w:r>
      <w:r w:rsidR="009946A2">
        <w:rPr>
          <w:rFonts w:asciiTheme="minorEastAsia" w:eastAsiaTheme="minorEastAsia" w:hAnsiTheme="minorEastAsia" w:hint="eastAsia"/>
          <w:color w:val="000000" w:themeColor="text1"/>
          <w:szCs w:val="21"/>
        </w:rPr>
        <w:t>どこにも負けない味のラーメンをつくるべき</w:t>
      </w:r>
      <w:r w:rsidR="007F38CD">
        <w:rPr>
          <w:rFonts w:asciiTheme="minorEastAsia" w:eastAsiaTheme="minorEastAsia" w:hAnsiTheme="minorEastAsia" w:hint="eastAsia"/>
          <w:color w:val="000000" w:themeColor="text1"/>
          <w:szCs w:val="21"/>
        </w:rPr>
        <w:t>です。このラーメンが私です</w:t>
      </w:r>
      <w:r w:rsidR="009946A2">
        <w:rPr>
          <w:rFonts w:asciiTheme="minorEastAsia" w:eastAsiaTheme="minorEastAsia" w:hAnsiTheme="minorEastAsia" w:hint="eastAsia"/>
          <w:color w:val="000000" w:themeColor="text1"/>
          <w:szCs w:val="21"/>
        </w:rPr>
        <w:t>、</w:t>
      </w:r>
      <w:r w:rsidR="007F38CD">
        <w:rPr>
          <w:rFonts w:asciiTheme="minorEastAsia" w:eastAsiaTheme="minorEastAsia" w:hAnsiTheme="minorEastAsia" w:hint="eastAsia"/>
          <w:color w:val="000000" w:themeColor="text1"/>
          <w:szCs w:val="21"/>
        </w:rPr>
        <w:t>私を食べてくださいという意気込みがなければ、ラーメン屋の恥です。</w:t>
      </w:r>
    </w:p>
    <w:p w:rsidR="009B72A4" w:rsidRDefault="009946A2" w:rsidP="007F38CD">
      <w:pPr>
        <w:ind w:firstLineChars="100" w:firstLine="210"/>
        <w:rPr>
          <w:rFonts w:asciiTheme="minorEastAsia" w:eastAsiaTheme="minorEastAsia" w:hAnsiTheme="minorEastAsia" w:hint="eastAsia"/>
          <w:color w:val="000000" w:themeColor="text1"/>
          <w:szCs w:val="21"/>
        </w:rPr>
      </w:pPr>
      <w:r>
        <w:rPr>
          <w:rFonts w:asciiTheme="minorEastAsia" w:eastAsiaTheme="minorEastAsia" w:hAnsiTheme="minorEastAsia" w:hint="eastAsia"/>
          <w:color w:val="000000" w:themeColor="text1"/>
          <w:szCs w:val="21"/>
        </w:rPr>
        <w:t>ソニーやパナソニックはパソコンやテレビでサムスン電機に後れをとっては</w:t>
      </w:r>
      <w:r w:rsidR="007F38CD">
        <w:rPr>
          <w:rFonts w:asciiTheme="minorEastAsia" w:eastAsiaTheme="minorEastAsia" w:hAnsiTheme="minorEastAsia" w:hint="eastAsia"/>
          <w:color w:val="000000" w:themeColor="text1"/>
          <w:szCs w:val="21"/>
        </w:rPr>
        <w:t>駄目ですね</w:t>
      </w:r>
      <w:r>
        <w:rPr>
          <w:rFonts w:asciiTheme="minorEastAsia" w:eastAsiaTheme="minorEastAsia" w:hAnsiTheme="minorEastAsia" w:hint="eastAsia"/>
          <w:color w:val="000000" w:themeColor="text1"/>
          <w:szCs w:val="21"/>
        </w:rPr>
        <w:t>。製品</w:t>
      </w:r>
      <w:r w:rsidR="007F38CD">
        <w:rPr>
          <w:rFonts w:asciiTheme="minorEastAsia" w:eastAsiaTheme="minorEastAsia" w:hAnsiTheme="minorEastAsia" w:hint="eastAsia"/>
          <w:color w:val="000000" w:themeColor="text1"/>
          <w:szCs w:val="21"/>
        </w:rPr>
        <w:t>を</w:t>
      </w:r>
      <w:r>
        <w:rPr>
          <w:rFonts w:asciiTheme="minorEastAsia" w:eastAsiaTheme="minorEastAsia" w:hAnsiTheme="minorEastAsia" w:hint="eastAsia"/>
          <w:color w:val="000000" w:themeColor="text1"/>
          <w:szCs w:val="21"/>
        </w:rPr>
        <w:t>自分自身だと思って、プライドにかけて製品を産みだすべきで</w:t>
      </w:r>
      <w:r w:rsidR="007F38CD">
        <w:rPr>
          <w:rFonts w:asciiTheme="minorEastAsia" w:eastAsiaTheme="minorEastAsia" w:hAnsiTheme="minorEastAsia" w:hint="eastAsia"/>
          <w:color w:val="000000" w:themeColor="text1"/>
          <w:szCs w:val="21"/>
        </w:rPr>
        <w:t>しょう</w:t>
      </w:r>
      <w:r>
        <w:rPr>
          <w:rFonts w:asciiTheme="minorEastAsia" w:eastAsiaTheme="minorEastAsia" w:hAnsiTheme="minorEastAsia" w:hint="eastAsia"/>
          <w:color w:val="000000" w:themeColor="text1"/>
          <w:szCs w:val="21"/>
        </w:rPr>
        <w:t>。</w:t>
      </w:r>
    </w:p>
    <w:p w:rsidR="001F7D46" w:rsidRDefault="001F7D46" w:rsidP="00F57A6F">
      <w:pPr>
        <w:rPr>
          <w:rFonts w:asciiTheme="minorEastAsia" w:eastAsiaTheme="minorEastAsia" w:hAnsiTheme="minorEastAsia" w:hint="eastAsia"/>
          <w:color w:val="000000" w:themeColor="text1"/>
          <w:szCs w:val="21"/>
        </w:rPr>
      </w:pPr>
      <w:r>
        <w:rPr>
          <w:rFonts w:asciiTheme="minorEastAsia" w:eastAsiaTheme="minorEastAsia" w:hAnsiTheme="minorEastAsia" w:hint="eastAsia"/>
          <w:color w:val="000000" w:themeColor="text1"/>
          <w:szCs w:val="21"/>
        </w:rPr>
        <w:t xml:space="preserve">　</w:t>
      </w:r>
      <w:r w:rsidR="007F38CD">
        <w:rPr>
          <w:rFonts w:asciiTheme="minorEastAsia" w:eastAsiaTheme="minorEastAsia" w:hAnsiTheme="minorEastAsia" w:hint="eastAsia"/>
          <w:color w:val="000000" w:themeColor="text1"/>
          <w:szCs w:val="21"/>
        </w:rPr>
        <w:t>サムソン電機は国家と結びついて、巨大な資本力を生みだし、世界中から優秀な頭脳を札びらでハンティングしています。日本では学力低下が深刻ですからなかなか人材育成が難しく、技術革新や品質管理が難しくなりつつあるのかもしれません。しかし弱気になっていては駄目で、企業内での人材育成システムを抜本的に見直すべきでしょう。</w:t>
      </w:r>
      <w:r w:rsidR="009C6877">
        <w:rPr>
          <w:rFonts w:asciiTheme="minorEastAsia" w:eastAsiaTheme="minorEastAsia" w:hAnsiTheme="minorEastAsia" w:hint="eastAsia"/>
          <w:color w:val="000000" w:themeColor="text1"/>
          <w:szCs w:val="21"/>
        </w:rPr>
        <w:t>とはいえ学校教育制度を根底から作り直すぐらいの覚悟がなければ、日本の衰退は止められないのかもしれませんね。</w:t>
      </w:r>
      <w:r w:rsidR="009C6877">
        <w:rPr>
          <w:rFonts w:asciiTheme="minorEastAsia" w:eastAsiaTheme="minorEastAsia" w:hAnsiTheme="minorEastAsia"/>
          <w:color w:val="000000" w:themeColor="text1"/>
          <w:szCs w:val="21"/>
        </w:rPr>
        <w:br/>
      </w:r>
      <w:r w:rsidR="009C6877">
        <w:rPr>
          <w:rFonts w:asciiTheme="minorEastAsia" w:eastAsiaTheme="minorEastAsia" w:hAnsiTheme="minorEastAsia" w:hint="eastAsia"/>
          <w:color w:val="000000" w:themeColor="text1"/>
          <w:szCs w:val="21"/>
        </w:rPr>
        <w:t xml:space="preserve">　西田哲学</w:t>
      </w:r>
      <w:r w:rsidR="00662E55">
        <w:rPr>
          <w:rFonts w:asciiTheme="minorEastAsia" w:eastAsiaTheme="minorEastAsia" w:hAnsiTheme="minorEastAsia" w:hint="eastAsia"/>
          <w:color w:val="000000" w:themeColor="text1"/>
          <w:szCs w:val="21"/>
        </w:rPr>
        <w:t>から過去の日本的霊性を見直しますと、仏性論でいう一切衆生にあるいは草木国土に木石や山河にも仏性があるというのは、純粋経験において、</w:t>
      </w:r>
      <w:r w:rsidR="00E85BBB">
        <w:rPr>
          <w:rFonts w:asciiTheme="minorEastAsia" w:eastAsiaTheme="minorEastAsia" w:hAnsiTheme="minorEastAsia" w:hint="eastAsia"/>
          <w:color w:val="000000" w:themeColor="text1"/>
          <w:szCs w:val="21"/>
        </w:rPr>
        <w:t>対象的事物は意識経験に包摂されていますから、この純粋経験は、個人の経験であるだけでなく、一般者の経験であり、仏陀の意識であるとも解釈できます。</w:t>
      </w:r>
    </w:p>
    <w:p w:rsidR="00E85BBB" w:rsidRDefault="00E85BBB" w:rsidP="00F57A6F">
      <w:pPr>
        <w:rPr>
          <w:rFonts w:asciiTheme="minorEastAsia" w:eastAsiaTheme="minorEastAsia" w:hAnsiTheme="minorEastAsia" w:hint="eastAsia"/>
          <w:color w:val="000000" w:themeColor="text1"/>
          <w:szCs w:val="21"/>
        </w:rPr>
      </w:pPr>
      <w:r>
        <w:rPr>
          <w:rFonts w:asciiTheme="minorEastAsia" w:eastAsiaTheme="minorEastAsia" w:hAnsiTheme="minorEastAsia" w:hint="eastAsia"/>
          <w:color w:val="000000" w:themeColor="text1"/>
          <w:szCs w:val="21"/>
        </w:rPr>
        <w:t xml:space="preserve">　そして煩悩即菩提というのもそれぞれの個別的な経験は欲望を充足して生きる限りで体験するのですから、それは煩悩を伴い、悲哀の連続でもあります</w:t>
      </w:r>
      <w:r w:rsidR="00E87904">
        <w:rPr>
          <w:rFonts w:asciiTheme="minorEastAsia" w:eastAsiaTheme="minorEastAsia" w:hAnsiTheme="minorEastAsia" w:hint="eastAsia"/>
          <w:color w:val="000000" w:themeColor="text1"/>
          <w:szCs w:val="21"/>
        </w:rPr>
        <w:t>。でも</w:t>
      </w:r>
      <w:r>
        <w:rPr>
          <w:rFonts w:asciiTheme="minorEastAsia" w:eastAsiaTheme="minorEastAsia" w:hAnsiTheme="minorEastAsia" w:hint="eastAsia"/>
          <w:color w:val="000000" w:themeColor="text1"/>
          <w:szCs w:val="21"/>
        </w:rPr>
        <w:t>それらをも包摂して生きようとする意識としては、絶対無の場所で、</w:t>
      </w:r>
      <w:r w:rsidR="00E87904">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物となって見、物となって行う</w:t>
      </w:r>
      <w:r w:rsidR="00E87904">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のであり、</w:t>
      </w:r>
      <w:r w:rsidR="00E87904">
        <w:rPr>
          <w:rFonts w:asciiTheme="minorEastAsia" w:eastAsiaTheme="minorEastAsia" w:hAnsiTheme="minorEastAsia" w:hint="eastAsia"/>
          <w:color w:val="000000" w:themeColor="text1"/>
          <w:szCs w:val="21"/>
        </w:rPr>
        <w:t>既成の自己を克服して、〈非連続の連続〉を〈死して生きる〉のです。</w:t>
      </w:r>
    </w:p>
    <w:p w:rsidR="00E87904" w:rsidRDefault="00E87904" w:rsidP="00F57A6F">
      <w:pPr>
        <w:rPr>
          <w:rFonts w:asciiTheme="minorEastAsia" w:eastAsiaTheme="minorEastAsia" w:hAnsiTheme="minorEastAsia" w:hint="eastAsia"/>
          <w:color w:val="000000" w:themeColor="text1"/>
          <w:szCs w:val="21"/>
        </w:rPr>
      </w:pPr>
      <w:r>
        <w:rPr>
          <w:rFonts w:asciiTheme="minorEastAsia" w:eastAsiaTheme="minorEastAsia" w:hAnsiTheme="minorEastAsia" w:hint="eastAsia"/>
          <w:color w:val="000000" w:themeColor="text1"/>
          <w:szCs w:val="21"/>
        </w:rPr>
        <w:t xml:space="preserve">　有の場所の意識としては時間・空間は不可逆的だし、連続的でしかありませんが、絶対無の場所では、永遠の今を生きます。釈尊の覚りと私の覚りは別ではなく、イエスの十字架に金縛りなのです。もちろん、普遍が個別に現れる仕方は個性的ですから、それぞれ全く違っていますが、</w:t>
      </w:r>
      <w:r w:rsidR="00951143">
        <w:rPr>
          <w:rFonts w:asciiTheme="minorEastAsia" w:eastAsiaTheme="minorEastAsia" w:hAnsiTheme="minorEastAsia" w:hint="eastAsia"/>
          <w:color w:val="000000" w:themeColor="text1"/>
          <w:szCs w:val="21"/>
        </w:rPr>
        <w:t>絶対無に触れることで、煩悩の中に菩提を、刹那に永遠を、汝に我を、事物に己を見るのです。それらは互いに絶対矛盾的なまま自己同一だというわけです。</w:t>
      </w:r>
    </w:p>
    <w:p w:rsidR="00951143" w:rsidRDefault="00951143" w:rsidP="00F57A6F">
      <w:pPr>
        <w:rPr>
          <w:rFonts w:asciiTheme="minorEastAsia" w:eastAsiaTheme="minorEastAsia" w:hAnsiTheme="minorEastAsia" w:hint="eastAsia"/>
          <w:color w:val="000000" w:themeColor="text1"/>
          <w:szCs w:val="21"/>
        </w:rPr>
      </w:pPr>
    </w:p>
    <w:p w:rsidR="00951143" w:rsidRDefault="00951143" w:rsidP="00F57A6F">
      <w:pPr>
        <w:rPr>
          <w:rFonts w:asciiTheme="minorEastAsia" w:eastAsiaTheme="minorEastAsia" w:hAnsiTheme="minorEastAsia" w:hint="eastAsia"/>
          <w:color w:val="000000" w:themeColor="text1"/>
          <w:szCs w:val="21"/>
        </w:rPr>
      </w:pPr>
    </w:p>
    <w:p w:rsidR="00951143" w:rsidRDefault="00951143" w:rsidP="00F57A6F">
      <w:pPr>
        <w:rPr>
          <w:rFonts w:asciiTheme="minorEastAsia" w:eastAsiaTheme="minorEastAsia" w:hAnsiTheme="minorEastAsia" w:hint="eastAsia"/>
          <w:color w:val="000000" w:themeColor="text1"/>
          <w:szCs w:val="21"/>
        </w:rPr>
      </w:pPr>
    </w:p>
    <w:p w:rsidR="00951143" w:rsidRDefault="00951143" w:rsidP="00F57A6F">
      <w:pPr>
        <w:rPr>
          <w:rFonts w:asciiTheme="minorEastAsia" w:eastAsiaTheme="minorEastAsia" w:hAnsiTheme="minorEastAsia" w:hint="eastAsia"/>
          <w:color w:val="000000" w:themeColor="text1"/>
          <w:szCs w:val="21"/>
        </w:rPr>
      </w:pPr>
    </w:p>
    <w:p w:rsidR="00951143" w:rsidRDefault="00951143" w:rsidP="00F57A6F">
      <w:pPr>
        <w:rPr>
          <w:rFonts w:asciiTheme="minorEastAsia" w:eastAsiaTheme="minorEastAsia" w:hAnsiTheme="minorEastAsia" w:hint="eastAsia"/>
          <w:color w:val="000000" w:themeColor="text1"/>
          <w:szCs w:val="21"/>
        </w:rPr>
      </w:pPr>
    </w:p>
    <w:p w:rsidR="00951143" w:rsidRDefault="00951143" w:rsidP="00F57A6F">
      <w:pPr>
        <w:rPr>
          <w:rFonts w:asciiTheme="minorEastAsia" w:eastAsiaTheme="minorEastAsia" w:hAnsiTheme="minorEastAsia" w:hint="eastAsia"/>
          <w:color w:val="000000" w:themeColor="text1"/>
          <w:szCs w:val="21"/>
        </w:rPr>
      </w:pPr>
    </w:p>
    <w:p w:rsidR="00951143" w:rsidRDefault="00951143" w:rsidP="00F57A6F">
      <w:pPr>
        <w:rPr>
          <w:rFonts w:asciiTheme="minorEastAsia" w:eastAsiaTheme="minorEastAsia" w:hAnsiTheme="minorEastAsia" w:hint="eastAsia"/>
          <w:color w:val="000000" w:themeColor="text1"/>
          <w:szCs w:val="21"/>
        </w:rPr>
      </w:pPr>
    </w:p>
    <w:p w:rsidR="00951143" w:rsidRDefault="00A342FA" w:rsidP="00F57A6F">
      <w:pPr>
        <w:rPr>
          <w:rFonts w:asciiTheme="minorEastAsia" w:eastAsiaTheme="minorEastAsia" w:hAnsiTheme="minorEastAsia" w:hint="eastAsia"/>
          <w:color w:val="000000" w:themeColor="text1"/>
          <w:szCs w:val="21"/>
        </w:rPr>
      </w:pPr>
      <w:r w:rsidRPr="00A342FA">
        <w:rPr>
          <w:rFonts w:hint="eastAsia"/>
          <w:b/>
          <w:color w:val="00B050"/>
          <w:sz w:val="28"/>
          <w:szCs w:val="28"/>
        </w:rPr>
        <w:t>週刊やすいゆたか</w:t>
      </w:r>
      <w:r w:rsidRPr="00A342FA">
        <w:rPr>
          <w:rFonts w:hint="eastAsia"/>
          <w:b/>
          <w:color w:val="00B050"/>
          <w:sz w:val="28"/>
          <w:szCs w:val="28"/>
          <w:eastAsianLayout w:id="142450688" w:vert="1" w:vertCompress="1"/>
        </w:rPr>
        <w:t>46</w:t>
      </w:r>
      <w:r w:rsidRPr="00A342FA">
        <w:rPr>
          <w:rFonts w:hint="eastAsia"/>
          <w:b/>
          <w:color w:val="00B050"/>
          <w:sz w:val="28"/>
          <w:szCs w:val="28"/>
        </w:rPr>
        <w:t>号</w:t>
      </w:r>
      <w:r w:rsidRPr="00F62A11">
        <w:rPr>
          <w:rFonts w:hint="eastAsia"/>
          <w:b/>
          <w:color w:val="002060"/>
          <w:sz w:val="24"/>
          <w:eastAsianLayout w:id="136966913" w:vert="1" w:vertCompress="1"/>
        </w:rPr>
        <w:t>12</w:t>
      </w:r>
      <w:r w:rsidRPr="00F62A11">
        <w:rPr>
          <w:rFonts w:hint="eastAsia"/>
          <w:b/>
          <w:color w:val="002060"/>
          <w:sz w:val="24"/>
        </w:rPr>
        <w:t>年</w:t>
      </w:r>
      <w:r>
        <w:rPr>
          <w:rFonts w:hint="eastAsia"/>
          <w:b/>
          <w:color w:val="002060"/>
          <w:sz w:val="24"/>
        </w:rPr>
        <w:t>８</w:t>
      </w:r>
      <w:r w:rsidRPr="00F62A11">
        <w:rPr>
          <w:rFonts w:hint="eastAsia"/>
          <w:b/>
          <w:color w:val="002060"/>
          <w:sz w:val="24"/>
        </w:rPr>
        <w:t>月</w:t>
      </w:r>
      <w:r w:rsidRPr="002B60F1">
        <w:rPr>
          <w:rFonts w:hint="eastAsia"/>
          <w:b/>
          <w:color w:val="002060"/>
          <w:sz w:val="24"/>
          <w:eastAsianLayout w:id="141716480" w:vert="1" w:vertCompress="1"/>
        </w:rPr>
        <w:t>16</w:t>
      </w:r>
      <w:r w:rsidRPr="00F62A11">
        <w:rPr>
          <w:rFonts w:hint="eastAsia"/>
          <w:b/>
          <w:color w:val="002060"/>
          <w:sz w:val="24"/>
        </w:rPr>
        <w:t>日</w:t>
      </w:r>
    </w:p>
    <w:p w:rsidR="00951143" w:rsidRPr="00A342FA" w:rsidRDefault="00951143" w:rsidP="00F57A6F">
      <w:pPr>
        <w:rPr>
          <w:rFonts w:asciiTheme="minorEastAsia" w:eastAsiaTheme="minorEastAsia" w:hAnsiTheme="minorEastAsia" w:hint="eastAsia"/>
          <w:color w:val="000000" w:themeColor="text1"/>
          <w:szCs w:val="21"/>
        </w:rPr>
      </w:pPr>
    </w:p>
    <w:p w:rsidR="00951143" w:rsidRPr="002E7E33" w:rsidRDefault="002E7E33" w:rsidP="00F57A6F">
      <w:pPr>
        <w:rPr>
          <w:rFonts w:asciiTheme="minorEastAsia" w:eastAsiaTheme="minorEastAsia" w:hAnsiTheme="minorEastAsia" w:hint="eastAsia"/>
          <w:b/>
          <w:color w:val="00B050"/>
          <w:sz w:val="24"/>
        </w:rPr>
      </w:pPr>
      <w:r w:rsidRPr="002E7E33">
        <w:rPr>
          <w:rFonts w:asciiTheme="minorEastAsia" w:eastAsiaTheme="minorEastAsia" w:hAnsiTheme="minorEastAsia" w:hint="eastAsia"/>
          <w:b/>
          <w:color w:val="00B050"/>
          <w:sz w:val="24"/>
        </w:rPr>
        <w:t>現代ヒューマニズムからネオヒューマニズムへ</w:t>
      </w:r>
    </w:p>
    <w:p w:rsidR="00951143" w:rsidRDefault="00951143" w:rsidP="00F57A6F">
      <w:pPr>
        <w:rPr>
          <w:rFonts w:asciiTheme="minorEastAsia" w:eastAsiaTheme="minorEastAsia" w:hAnsiTheme="minorEastAsia" w:hint="eastAsia"/>
          <w:color w:val="000000" w:themeColor="text1"/>
          <w:szCs w:val="21"/>
        </w:rPr>
      </w:pPr>
    </w:p>
    <w:p w:rsidR="00951143" w:rsidRPr="002E7E33" w:rsidRDefault="002E7E33" w:rsidP="00F57A6F">
      <w:pPr>
        <w:rPr>
          <w:rFonts w:asciiTheme="minorEastAsia" w:eastAsiaTheme="minorEastAsia" w:hAnsiTheme="minorEastAsia" w:hint="eastAsia"/>
          <w:b/>
          <w:color w:val="002060"/>
          <w:szCs w:val="21"/>
        </w:rPr>
      </w:pPr>
      <w:r>
        <w:rPr>
          <w:rFonts w:asciiTheme="minorEastAsia" w:eastAsiaTheme="minorEastAsia" w:hAnsiTheme="minorEastAsia" w:hint="eastAsia"/>
          <w:color w:val="000000" w:themeColor="text1"/>
          <w:szCs w:val="21"/>
        </w:rPr>
        <w:t xml:space="preserve">　</w:t>
      </w:r>
      <w:r w:rsidRPr="002E7E33">
        <w:rPr>
          <w:rFonts w:asciiTheme="minorEastAsia" w:eastAsiaTheme="minorEastAsia" w:hAnsiTheme="minorEastAsia" w:hint="eastAsia"/>
          <w:b/>
          <w:color w:val="002060"/>
          <w:szCs w:val="21"/>
        </w:rPr>
        <w:t>１天台本覚思想は脱ヒューマニズムか</w:t>
      </w:r>
      <w:r>
        <w:rPr>
          <w:rFonts w:asciiTheme="minorEastAsia" w:eastAsiaTheme="minorEastAsia" w:hAnsiTheme="minorEastAsia" w:hint="eastAsia"/>
          <w:b/>
          <w:color w:val="002060"/>
          <w:szCs w:val="21"/>
        </w:rPr>
        <w:t>？</w:t>
      </w:r>
    </w:p>
    <w:p w:rsidR="00951143" w:rsidRDefault="00951143" w:rsidP="00F57A6F">
      <w:pPr>
        <w:rPr>
          <w:rFonts w:asciiTheme="minorEastAsia" w:eastAsiaTheme="minorEastAsia" w:hAnsiTheme="minorEastAsia" w:hint="eastAsia"/>
          <w:color w:val="000000" w:themeColor="text1"/>
          <w:szCs w:val="21"/>
        </w:rPr>
      </w:pPr>
    </w:p>
    <w:p w:rsidR="00951143" w:rsidRDefault="002E7E33" w:rsidP="00F57A6F">
      <w:pPr>
        <w:rPr>
          <w:rFonts w:asciiTheme="minorEastAsia" w:eastAsiaTheme="minorEastAsia" w:hAnsiTheme="minorEastAsia" w:hint="eastAsia"/>
          <w:color w:val="000000" w:themeColor="text1"/>
          <w:szCs w:val="21"/>
        </w:rPr>
      </w:pPr>
      <w:r>
        <w:rPr>
          <w:rFonts w:asciiTheme="minorEastAsia" w:eastAsiaTheme="minorEastAsia" w:hAnsiTheme="minorEastAsia" w:hint="eastAsia"/>
          <w:color w:val="000000" w:themeColor="text1"/>
          <w:szCs w:val="21"/>
        </w:rPr>
        <w:t xml:space="preserve">　梅原猛先生をはじめ、「一切衆生悉有仏性」を説く仏教は人間中心主義という狭い料簡を克服していると説く人が多いですね。特に天台本覚思想は、「草木国土悉皆成仏」を説くので、有情の動物だけでなく、無情と言われてきた木石あるいは大地まで成仏するというのだから、人間中心主義じゃないというわけです。</w:t>
      </w:r>
      <w:r w:rsidR="00D13730">
        <w:rPr>
          <w:rFonts w:asciiTheme="minorEastAsia" w:eastAsiaTheme="minorEastAsia" w:hAnsiTheme="minorEastAsia"/>
          <w:color w:val="000000" w:themeColor="text1"/>
          <w:szCs w:val="21"/>
        </w:rPr>
        <w:br/>
      </w:r>
      <w:r w:rsidR="00D13730">
        <w:rPr>
          <w:rFonts w:asciiTheme="minorEastAsia" w:eastAsiaTheme="minorEastAsia" w:hAnsiTheme="minorEastAsia" w:hint="eastAsia"/>
          <w:color w:val="000000" w:themeColor="text1"/>
          <w:szCs w:val="21"/>
        </w:rPr>
        <w:t xml:space="preserve">　たしかに世阿弥の娘婿にあたる金春善竹の『芭蕉』など、成仏の範囲を広げたことで、芭蕉の精が女性になって僧に感謝する謡曲などがあります。</w:t>
      </w:r>
      <w:bookmarkStart w:id="0" w:name="_GoBack"/>
      <w:bookmarkEnd w:id="0"/>
    </w:p>
    <w:p w:rsidR="00951143" w:rsidRDefault="00951143" w:rsidP="00F57A6F">
      <w:pPr>
        <w:rPr>
          <w:rFonts w:asciiTheme="minorEastAsia" w:eastAsiaTheme="minorEastAsia" w:hAnsiTheme="minorEastAsia" w:hint="eastAsia"/>
          <w:color w:val="000000" w:themeColor="text1"/>
          <w:szCs w:val="21"/>
        </w:rPr>
      </w:pPr>
    </w:p>
    <w:p w:rsidR="00951143" w:rsidRDefault="00951143" w:rsidP="00F57A6F">
      <w:pPr>
        <w:rPr>
          <w:rFonts w:asciiTheme="minorEastAsia" w:eastAsiaTheme="minorEastAsia" w:hAnsiTheme="minorEastAsia" w:hint="eastAsia"/>
          <w:color w:val="000000" w:themeColor="text1"/>
          <w:szCs w:val="21"/>
        </w:rPr>
      </w:pPr>
    </w:p>
    <w:p w:rsidR="00951143" w:rsidRDefault="00951143" w:rsidP="00F57A6F">
      <w:pPr>
        <w:rPr>
          <w:rFonts w:asciiTheme="minorEastAsia" w:eastAsiaTheme="minorEastAsia" w:hAnsiTheme="minorEastAsia" w:hint="eastAsia"/>
          <w:color w:val="000000" w:themeColor="text1"/>
          <w:szCs w:val="21"/>
        </w:rPr>
      </w:pPr>
    </w:p>
    <w:p w:rsidR="00951143" w:rsidRDefault="00951143" w:rsidP="00F57A6F">
      <w:pPr>
        <w:rPr>
          <w:rFonts w:asciiTheme="minorEastAsia" w:eastAsiaTheme="minorEastAsia" w:hAnsiTheme="minorEastAsia" w:hint="eastAsia"/>
          <w:color w:val="000000" w:themeColor="text1"/>
          <w:szCs w:val="21"/>
        </w:rPr>
      </w:pPr>
    </w:p>
    <w:p w:rsidR="00951143" w:rsidRDefault="00951143" w:rsidP="00F57A6F">
      <w:pPr>
        <w:rPr>
          <w:rFonts w:asciiTheme="minorEastAsia" w:eastAsiaTheme="minorEastAsia" w:hAnsiTheme="minorEastAsia" w:hint="eastAsia"/>
          <w:color w:val="000000" w:themeColor="text1"/>
          <w:szCs w:val="21"/>
        </w:rPr>
      </w:pPr>
    </w:p>
    <w:p w:rsidR="00951143" w:rsidRDefault="00951143" w:rsidP="00F57A6F">
      <w:pPr>
        <w:rPr>
          <w:rFonts w:asciiTheme="minorEastAsia" w:eastAsiaTheme="minorEastAsia" w:hAnsiTheme="minorEastAsia" w:hint="eastAsia"/>
          <w:color w:val="000000" w:themeColor="text1"/>
          <w:szCs w:val="21"/>
        </w:rPr>
      </w:pPr>
    </w:p>
    <w:p w:rsidR="00951143" w:rsidRDefault="00951143" w:rsidP="00F57A6F">
      <w:pPr>
        <w:rPr>
          <w:rFonts w:asciiTheme="minorEastAsia" w:eastAsiaTheme="minorEastAsia" w:hAnsiTheme="minorEastAsia" w:hint="eastAsia"/>
          <w:color w:val="000000" w:themeColor="text1"/>
          <w:szCs w:val="21"/>
        </w:rPr>
      </w:pPr>
    </w:p>
    <w:sectPr w:rsidR="00951143" w:rsidSect="005C1B71">
      <w:footerReference w:type="even" r:id="rId8"/>
      <w:footerReference w:type="default" r:id="rId9"/>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7C2" w:rsidRDefault="007E77C2">
      <w:r>
        <w:separator/>
      </w:r>
    </w:p>
  </w:endnote>
  <w:endnote w:type="continuationSeparator" w:id="0">
    <w:p w:rsidR="007E77C2" w:rsidRDefault="007E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D2" w:rsidRDefault="004301D2" w:rsidP="00F43B0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301D2" w:rsidRDefault="004301D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872603"/>
      <w:docPartObj>
        <w:docPartGallery w:val="Page Numbers (Bottom of Page)"/>
        <w:docPartUnique/>
      </w:docPartObj>
    </w:sdtPr>
    <w:sdtContent>
      <w:p w:rsidR="004301D2" w:rsidRDefault="004301D2">
        <w:pPr>
          <w:pStyle w:val="a3"/>
          <w:jc w:val="center"/>
        </w:pPr>
        <w:r>
          <w:fldChar w:fldCharType="begin"/>
        </w:r>
        <w:r>
          <w:instrText>PAGE   \* MERGEFORMAT</w:instrText>
        </w:r>
        <w:r>
          <w:fldChar w:fldCharType="separate"/>
        </w:r>
        <w:r w:rsidR="007E77C2" w:rsidRPr="007E77C2">
          <w:rPr>
            <w:noProof/>
            <w:lang w:val="ja-JP"/>
          </w:rPr>
          <w:t>1</w:t>
        </w:r>
        <w:r>
          <w:fldChar w:fldCharType="end"/>
        </w:r>
      </w:p>
    </w:sdtContent>
  </w:sdt>
  <w:p w:rsidR="004301D2" w:rsidRDefault="004301D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7C2" w:rsidRDefault="007E77C2">
      <w:r>
        <w:separator/>
      </w:r>
    </w:p>
  </w:footnote>
  <w:footnote w:type="continuationSeparator" w:id="0">
    <w:p w:rsidR="007E77C2" w:rsidRDefault="007E7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07"/>
    <w:rsid w:val="00007777"/>
    <w:rsid w:val="000654F3"/>
    <w:rsid w:val="00070438"/>
    <w:rsid w:val="00070752"/>
    <w:rsid w:val="00094249"/>
    <w:rsid w:val="000A4681"/>
    <w:rsid w:val="000A7E85"/>
    <w:rsid w:val="000B0A6E"/>
    <w:rsid w:val="000C0A75"/>
    <w:rsid w:val="000D7CD9"/>
    <w:rsid w:val="000F3B9B"/>
    <w:rsid w:val="00104E0B"/>
    <w:rsid w:val="00106A47"/>
    <w:rsid w:val="00115FAB"/>
    <w:rsid w:val="00122C6B"/>
    <w:rsid w:val="00130B4A"/>
    <w:rsid w:val="001331E9"/>
    <w:rsid w:val="0013680C"/>
    <w:rsid w:val="00147C63"/>
    <w:rsid w:val="00150D04"/>
    <w:rsid w:val="0015402D"/>
    <w:rsid w:val="0016240E"/>
    <w:rsid w:val="00163E68"/>
    <w:rsid w:val="00171B8C"/>
    <w:rsid w:val="001963A0"/>
    <w:rsid w:val="001B0B6D"/>
    <w:rsid w:val="001C2E22"/>
    <w:rsid w:val="001D134C"/>
    <w:rsid w:val="001D459D"/>
    <w:rsid w:val="001D6D2E"/>
    <w:rsid w:val="001D75DF"/>
    <w:rsid w:val="001E19A7"/>
    <w:rsid w:val="001F7D46"/>
    <w:rsid w:val="00200307"/>
    <w:rsid w:val="002046F6"/>
    <w:rsid w:val="00204EE9"/>
    <w:rsid w:val="002364D0"/>
    <w:rsid w:val="00237D4E"/>
    <w:rsid w:val="00251D9D"/>
    <w:rsid w:val="0026025D"/>
    <w:rsid w:val="0026163D"/>
    <w:rsid w:val="00270B70"/>
    <w:rsid w:val="00280B59"/>
    <w:rsid w:val="00283810"/>
    <w:rsid w:val="00291C68"/>
    <w:rsid w:val="0029657B"/>
    <w:rsid w:val="002A5D79"/>
    <w:rsid w:val="002B60F1"/>
    <w:rsid w:val="002D427C"/>
    <w:rsid w:val="002E7E33"/>
    <w:rsid w:val="0030214D"/>
    <w:rsid w:val="00310C6A"/>
    <w:rsid w:val="003227E8"/>
    <w:rsid w:val="00337616"/>
    <w:rsid w:val="00337B2B"/>
    <w:rsid w:val="00350BBB"/>
    <w:rsid w:val="003724E0"/>
    <w:rsid w:val="00373F0E"/>
    <w:rsid w:val="003742DC"/>
    <w:rsid w:val="0038059C"/>
    <w:rsid w:val="00393247"/>
    <w:rsid w:val="003B0AFB"/>
    <w:rsid w:val="003C62C8"/>
    <w:rsid w:val="003C640D"/>
    <w:rsid w:val="003D35E7"/>
    <w:rsid w:val="003E4C71"/>
    <w:rsid w:val="00402815"/>
    <w:rsid w:val="004301D2"/>
    <w:rsid w:val="00447D18"/>
    <w:rsid w:val="00453E18"/>
    <w:rsid w:val="0046624B"/>
    <w:rsid w:val="0046675B"/>
    <w:rsid w:val="00477DCF"/>
    <w:rsid w:val="00494A16"/>
    <w:rsid w:val="0049599E"/>
    <w:rsid w:val="0049732F"/>
    <w:rsid w:val="004A12F9"/>
    <w:rsid w:val="004B649B"/>
    <w:rsid w:val="004B7D63"/>
    <w:rsid w:val="004C020A"/>
    <w:rsid w:val="004D51DD"/>
    <w:rsid w:val="004D6B9E"/>
    <w:rsid w:val="004E16CF"/>
    <w:rsid w:val="004E35E6"/>
    <w:rsid w:val="004F4E94"/>
    <w:rsid w:val="004F7ABC"/>
    <w:rsid w:val="005007A0"/>
    <w:rsid w:val="00504FDE"/>
    <w:rsid w:val="005113B0"/>
    <w:rsid w:val="00515524"/>
    <w:rsid w:val="0051608E"/>
    <w:rsid w:val="005717BB"/>
    <w:rsid w:val="00571F06"/>
    <w:rsid w:val="00573587"/>
    <w:rsid w:val="00575394"/>
    <w:rsid w:val="005927A1"/>
    <w:rsid w:val="00593E31"/>
    <w:rsid w:val="005B280B"/>
    <w:rsid w:val="005C1B71"/>
    <w:rsid w:val="005D16C6"/>
    <w:rsid w:val="005D6874"/>
    <w:rsid w:val="005E6330"/>
    <w:rsid w:val="005F219C"/>
    <w:rsid w:val="0062156C"/>
    <w:rsid w:val="006256EF"/>
    <w:rsid w:val="00631D35"/>
    <w:rsid w:val="006335A4"/>
    <w:rsid w:val="0063684C"/>
    <w:rsid w:val="00645C19"/>
    <w:rsid w:val="00646E89"/>
    <w:rsid w:val="00647F1B"/>
    <w:rsid w:val="00651AF0"/>
    <w:rsid w:val="006564A6"/>
    <w:rsid w:val="00662E55"/>
    <w:rsid w:val="006635CD"/>
    <w:rsid w:val="00673704"/>
    <w:rsid w:val="00674DC3"/>
    <w:rsid w:val="00675216"/>
    <w:rsid w:val="006D68B8"/>
    <w:rsid w:val="006D7B17"/>
    <w:rsid w:val="00702B25"/>
    <w:rsid w:val="007063B0"/>
    <w:rsid w:val="00716D85"/>
    <w:rsid w:val="007306BD"/>
    <w:rsid w:val="0074247C"/>
    <w:rsid w:val="00755356"/>
    <w:rsid w:val="007645F9"/>
    <w:rsid w:val="007731DB"/>
    <w:rsid w:val="00777D3B"/>
    <w:rsid w:val="007B3888"/>
    <w:rsid w:val="007C2BB0"/>
    <w:rsid w:val="007E46F7"/>
    <w:rsid w:val="007E77C2"/>
    <w:rsid w:val="007F0895"/>
    <w:rsid w:val="007F38CD"/>
    <w:rsid w:val="008002AE"/>
    <w:rsid w:val="00804D4E"/>
    <w:rsid w:val="00810050"/>
    <w:rsid w:val="008135AB"/>
    <w:rsid w:val="00813FA8"/>
    <w:rsid w:val="00831CA8"/>
    <w:rsid w:val="00847132"/>
    <w:rsid w:val="0085143C"/>
    <w:rsid w:val="00852100"/>
    <w:rsid w:val="0085662B"/>
    <w:rsid w:val="0087168F"/>
    <w:rsid w:val="0087337F"/>
    <w:rsid w:val="0087666C"/>
    <w:rsid w:val="00880E47"/>
    <w:rsid w:val="008939F8"/>
    <w:rsid w:val="008B05FC"/>
    <w:rsid w:val="008D2726"/>
    <w:rsid w:val="008D65C7"/>
    <w:rsid w:val="008F1D5D"/>
    <w:rsid w:val="00903197"/>
    <w:rsid w:val="009031D6"/>
    <w:rsid w:val="009161FD"/>
    <w:rsid w:val="00951143"/>
    <w:rsid w:val="00955154"/>
    <w:rsid w:val="00957F89"/>
    <w:rsid w:val="00964EA4"/>
    <w:rsid w:val="0097418A"/>
    <w:rsid w:val="00993869"/>
    <w:rsid w:val="009946A2"/>
    <w:rsid w:val="009B025C"/>
    <w:rsid w:val="009B2128"/>
    <w:rsid w:val="009B358D"/>
    <w:rsid w:val="009B66C8"/>
    <w:rsid w:val="009B72A4"/>
    <w:rsid w:val="009C6877"/>
    <w:rsid w:val="009D1E31"/>
    <w:rsid w:val="009D4C0D"/>
    <w:rsid w:val="009E2C70"/>
    <w:rsid w:val="009F017E"/>
    <w:rsid w:val="009F7290"/>
    <w:rsid w:val="00A01610"/>
    <w:rsid w:val="00A24695"/>
    <w:rsid w:val="00A342FA"/>
    <w:rsid w:val="00A4048F"/>
    <w:rsid w:val="00A45824"/>
    <w:rsid w:val="00A51965"/>
    <w:rsid w:val="00A53E92"/>
    <w:rsid w:val="00A54440"/>
    <w:rsid w:val="00A557C9"/>
    <w:rsid w:val="00A62EAC"/>
    <w:rsid w:val="00A74300"/>
    <w:rsid w:val="00A77032"/>
    <w:rsid w:val="00A85739"/>
    <w:rsid w:val="00A86767"/>
    <w:rsid w:val="00A91478"/>
    <w:rsid w:val="00A92F85"/>
    <w:rsid w:val="00A95BB1"/>
    <w:rsid w:val="00AA200B"/>
    <w:rsid w:val="00AA30EF"/>
    <w:rsid w:val="00AA6EF7"/>
    <w:rsid w:val="00AC1AFB"/>
    <w:rsid w:val="00AC659E"/>
    <w:rsid w:val="00AE5F19"/>
    <w:rsid w:val="00AE6DD0"/>
    <w:rsid w:val="00B13708"/>
    <w:rsid w:val="00B26B52"/>
    <w:rsid w:val="00B4024D"/>
    <w:rsid w:val="00B439C7"/>
    <w:rsid w:val="00B47DEF"/>
    <w:rsid w:val="00B57FCC"/>
    <w:rsid w:val="00B62AF2"/>
    <w:rsid w:val="00B67640"/>
    <w:rsid w:val="00B735F2"/>
    <w:rsid w:val="00B73CDC"/>
    <w:rsid w:val="00B830E8"/>
    <w:rsid w:val="00B83E8D"/>
    <w:rsid w:val="00B848A6"/>
    <w:rsid w:val="00B9622B"/>
    <w:rsid w:val="00BA200E"/>
    <w:rsid w:val="00BB59E6"/>
    <w:rsid w:val="00BB66CD"/>
    <w:rsid w:val="00BC0C68"/>
    <w:rsid w:val="00BC699F"/>
    <w:rsid w:val="00BD360C"/>
    <w:rsid w:val="00C00CBC"/>
    <w:rsid w:val="00C056E4"/>
    <w:rsid w:val="00C06A3F"/>
    <w:rsid w:val="00C0794B"/>
    <w:rsid w:val="00C41A39"/>
    <w:rsid w:val="00CB22E5"/>
    <w:rsid w:val="00CD67AA"/>
    <w:rsid w:val="00D13730"/>
    <w:rsid w:val="00D26D2D"/>
    <w:rsid w:val="00D5244C"/>
    <w:rsid w:val="00D535F0"/>
    <w:rsid w:val="00D8305F"/>
    <w:rsid w:val="00D902CF"/>
    <w:rsid w:val="00DB2517"/>
    <w:rsid w:val="00DD6979"/>
    <w:rsid w:val="00DF28E8"/>
    <w:rsid w:val="00E04B91"/>
    <w:rsid w:val="00E12904"/>
    <w:rsid w:val="00E31545"/>
    <w:rsid w:val="00E36061"/>
    <w:rsid w:val="00E614F5"/>
    <w:rsid w:val="00E657AA"/>
    <w:rsid w:val="00E7078C"/>
    <w:rsid w:val="00E7198A"/>
    <w:rsid w:val="00E85BBB"/>
    <w:rsid w:val="00E87904"/>
    <w:rsid w:val="00EE6F46"/>
    <w:rsid w:val="00F1091E"/>
    <w:rsid w:val="00F222DE"/>
    <w:rsid w:val="00F43B0C"/>
    <w:rsid w:val="00F46553"/>
    <w:rsid w:val="00F57A6F"/>
    <w:rsid w:val="00F62A11"/>
    <w:rsid w:val="00F73163"/>
    <w:rsid w:val="00F9006B"/>
    <w:rsid w:val="00F9623E"/>
    <w:rsid w:val="00FB282A"/>
    <w:rsid w:val="00FB44CC"/>
    <w:rsid w:val="00FD56B0"/>
    <w:rsid w:val="00FE6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3708"/>
    <w:pPr>
      <w:tabs>
        <w:tab w:val="center" w:pos="4252"/>
        <w:tab w:val="right" w:pos="8504"/>
      </w:tabs>
      <w:snapToGrid w:val="0"/>
    </w:pPr>
  </w:style>
  <w:style w:type="character" w:styleId="a5">
    <w:name w:val="page number"/>
    <w:basedOn w:val="a0"/>
    <w:rsid w:val="00B13708"/>
  </w:style>
  <w:style w:type="paragraph" w:styleId="a6">
    <w:name w:val="header"/>
    <w:basedOn w:val="a"/>
    <w:link w:val="a7"/>
    <w:rsid w:val="005C1B71"/>
    <w:pPr>
      <w:tabs>
        <w:tab w:val="center" w:pos="4252"/>
        <w:tab w:val="right" w:pos="8504"/>
      </w:tabs>
      <w:snapToGrid w:val="0"/>
    </w:pPr>
  </w:style>
  <w:style w:type="character" w:customStyle="1" w:styleId="a7">
    <w:name w:val="ヘッダー (文字)"/>
    <w:link w:val="a6"/>
    <w:rsid w:val="005C1B71"/>
    <w:rPr>
      <w:kern w:val="2"/>
      <w:sz w:val="21"/>
      <w:szCs w:val="24"/>
    </w:rPr>
  </w:style>
  <w:style w:type="character" w:customStyle="1" w:styleId="a4">
    <w:name w:val="フッター (文字)"/>
    <w:link w:val="a3"/>
    <w:uiPriority w:val="99"/>
    <w:rsid w:val="005C1B71"/>
    <w:rPr>
      <w:kern w:val="2"/>
      <w:sz w:val="21"/>
      <w:szCs w:val="24"/>
    </w:rPr>
  </w:style>
  <w:style w:type="paragraph" w:styleId="a8">
    <w:name w:val="Balloon Text"/>
    <w:basedOn w:val="a"/>
    <w:link w:val="a9"/>
    <w:rsid w:val="004D6B9E"/>
    <w:rPr>
      <w:rFonts w:asciiTheme="majorHAnsi" w:eastAsiaTheme="majorEastAsia" w:hAnsiTheme="majorHAnsi" w:cstheme="majorBidi"/>
      <w:sz w:val="18"/>
      <w:szCs w:val="18"/>
    </w:rPr>
  </w:style>
  <w:style w:type="character" w:customStyle="1" w:styleId="a9">
    <w:name w:val="吹き出し (文字)"/>
    <w:basedOn w:val="a0"/>
    <w:link w:val="a8"/>
    <w:rsid w:val="004D6B9E"/>
    <w:rPr>
      <w:rFonts w:asciiTheme="majorHAnsi" w:eastAsiaTheme="majorEastAsia" w:hAnsiTheme="majorHAnsi" w:cstheme="majorBidi"/>
      <w:kern w:val="2"/>
      <w:sz w:val="18"/>
      <w:szCs w:val="18"/>
    </w:rPr>
  </w:style>
  <w:style w:type="character" w:styleId="aa">
    <w:name w:val="Hyperlink"/>
    <w:basedOn w:val="a0"/>
    <w:rsid w:val="00F57A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3708"/>
    <w:pPr>
      <w:tabs>
        <w:tab w:val="center" w:pos="4252"/>
        <w:tab w:val="right" w:pos="8504"/>
      </w:tabs>
      <w:snapToGrid w:val="0"/>
    </w:pPr>
  </w:style>
  <w:style w:type="character" w:styleId="a5">
    <w:name w:val="page number"/>
    <w:basedOn w:val="a0"/>
    <w:rsid w:val="00B13708"/>
  </w:style>
  <w:style w:type="paragraph" w:styleId="a6">
    <w:name w:val="header"/>
    <w:basedOn w:val="a"/>
    <w:link w:val="a7"/>
    <w:rsid w:val="005C1B71"/>
    <w:pPr>
      <w:tabs>
        <w:tab w:val="center" w:pos="4252"/>
        <w:tab w:val="right" w:pos="8504"/>
      </w:tabs>
      <w:snapToGrid w:val="0"/>
    </w:pPr>
  </w:style>
  <w:style w:type="character" w:customStyle="1" w:styleId="a7">
    <w:name w:val="ヘッダー (文字)"/>
    <w:link w:val="a6"/>
    <w:rsid w:val="005C1B71"/>
    <w:rPr>
      <w:kern w:val="2"/>
      <w:sz w:val="21"/>
      <w:szCs w:val="24"/>
    </w:rPr>
  </w:style>
  <w:style w:type="character" w:customStyle="1" w:styleId="a4">
    <w:name w:val="フッター (文字)"/>
    <w:link w:val="a3"/>
    <w:uiPriority w:val="99"/>
    <w:rsid w:val="005C1B71"/>
    <w:rPr>
      <w:kern w:val="2"/>
      <w:sz w:val="21"/>
      <w:szCs w:val="24"/>
    </w:rPr>
  </w:style>
  <w:style w:type="paragraph" w:styleId="a8">
    <w:name w:val="Balloon Text"/>
    <w:basedOn w:val="a"/>
    <w:link w:val="a9"/>
    <w:rsid w:val="004D6B9E"/>
    <w:rPr>
      <w:rFonts w:asciiTheme="majorHAnsi" w:eastAsiaTheme="majorEastAsia" w:hAnsiTheme="majorHAnsi" w:cstheme="majorBidi"/>
      <w:sz w:val="18"/>
      <w:szCs w:val="18"/>
    </w:rPr>
  </w:style>
  <w:style w:type="character" w:customStyle="1" w:styleId="a9">
    <w:name w:val="吹き出し (文字)"/>
    <w:basedOn w:val="a0"/>
    <w:link w:val="a8"/>
    <w:rsid w:val="004D6B9E"/>
    <w:rPr>
      <w:rFonts w:asciiTheme="majorHAnsi" w:eastAsiaTheme="majorEastAsia" w:hAnsiTheme="majorHAnsi" w:cstheme="majorBidi"/>
      <w:kern w:val="2"/>
      <w:sz w:val="18"/>
      <w:szCs w:val="18"/>
    </w:rPr>
  </w:style>
  <w:style w:type="character" w:styleId="aa">
    <w:name w:val="Hyperlink"/>
    <w:basedOn w:val="a0"/>
    <w:rsid w:val="00F57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4791">
      <w:bodyDiv w:val="1"/>
      <w:marLeft w:val="0"/>
      <w:marRight w:val="0"/>
      <w:marTop w:val="0"/>
      <w:marBottom w:val="0"/>
      <w:divBdr>
        <w:top w:val="none" w:sz="0" w:space="0" w:color="auto"/>
        <w:left w:val="none" w:sz="0" w:space="0" w:color="auto"/>
        <w:bottom w:val="none" w:sz="0" w:space="0" w:color="auto"/>
        <w:right w:val="none" w:sz="0" w:space="0" w:color="auto"/>
      </w:divBdr>
      <w:divsChild>
        <w:div w:id="888343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42.tok2.com/home/yasuiyutaka/yasuiyutaka/chishiki.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734</Words>
  <Characters>4189</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十七条の憲法</vt:lpstr>
      <vt:lpstr>十七条の憲法</vt:lpstr>
    </vt:vector>
  </TitlesOfParts>
  <Company>Hewlett-Packard</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十七条の憲法</dc:title>
  <dc:creator>User</dc:creator>
  <cp:lastModifiedBy>yutaka</cp:lastModifiedBy>
  <cp:revision>3</cp:revision>
  <dcterms:created xsi:type="dcterms:W3CDTF">2012-08-15T13:30:00Z</dcterms:created>
  <dcterms:modified xsi:type="dcterms:W3CDTF">2012-08-15T13:53:00Z</dcterms:modified>
</cp:coreProperties>
</file>